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26" w:rsidRDefault="00254D26">
      <w:pPr>
        <w:pStyle w:val="ConsPlusTitlePage"/>
      </w:pPr>
      <w:r>
        <w:t xml:space="preserve">Документ предоставлен </w:t>
      </w:r>
      <w:hyperlink r:id="rId5" w:history="1">
        <w:r>
          <w:rPr>
            <w:color w:val="0000FF"/>
          </w:rPr>
          <w:t>КонсультантПлюс</w:t>
        </w:r>
      </w:hyperlink>
      <w:r>
        <w:br/>
      </w:r>
    </w:p>
    <w:p w:rsidR="00254D26" w:rsidRDefault="00254D2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54D26">
        <w:tc>
          <w:tcPr>
            <w:tcW w:w="4677" w:type="dxa"/>
            <w:tcBorders>
              <w:top w:val="nil"/>
              <w:left w:val="nil"/>
              <w:bottom w:val="nil"/>
              <w:right w:val="nil"/>
            </w:tcBorders>
          </w:tcPr>
          <w:p w:rsidR="00254D26" w:rsidRDefault="00254D26">
            <w:pPr>
              <w:pStyle w:val="ConsPlusNormal"/>
            </w:pPr>
            <w:r>
              <w:t>11 декабря 2013 года</w:t>
            </w:r>
          </w:p>
        </w:tc>
        <w:tc>
          <w:tcPr>
            <w:tcW w:w="4677" w:type="dxa"/>
            <w:tcBorders>
              <w:top w:val="nil"/>
              <w:left w:val="nil"/>
              <w:bottom w:val="nil"/>
              <w:right w:val="nil"/>
            </w:tcBorders>
          </w:tcPr>
          <w:p w:rsidR="00254D26" w:rsidRDefault="00254D26">
            <w:pPr>
              <w:pStyle w:val="ConsPlusNormal"/>
              <w:jc w:val="right"/>
            </w:pPr>
            <w:r>
              <w:t>N 331</w:t>
            </w:r>
          </w:p>
        </w:tc>
      </w:tr>
    </w:tbl>
    <w:p w:rsidR="00254D26" w:rsidRDefault="00254D26">
      <w:pPr>
        <w:pStyle w:val="ConsPlusNormal"/>
        <w:pBdr>
          <w:top w:val="single" w:sz="6" w:space="0" w:color="auto"/>
        </w:pBdr>
        <w:spacing w:before="100" w:after="100"/>
        <w:jc w:val="both"/>
        <w:rPr>
          <w:sz w:val="2"/>
          <w:szCs w:val="2"/>
        </w:rPr>
      </w:pPr>
    </w:p>
    <w:p w:rsidR="00254D26" w:rsidRDefault="00254D26">
      <w:pPr>
        <w:pStyle w:val="ConsPlusNormal"/>
        <w:jc w:val="both"/>
      </w:pPr>
    </w:p>
    <w:p w:rsidR="00254D26" w:rsidRDefault="00254D26">
      <w:pPr>
        <w:pStyle w:val="ConsPlusTitle"/>
        <w:jc w:val="center"/>
      </w:pPr>
      <w:r>
        <w:t>ЗАКОНОДАТЕЛЬНАЯ ДУМА ХАБАРОВСКОГО КРАЯ</w:t>
      </w:r>
    </w:p>
    <w:p w:rsidR="00254D26" w:rsidRDefault="00254D26">
      <w:pPr>
        <w:pStyle w:val="ConsPlusTitle"/>
        <w:jc w:val="center"/>
      </w:pPr>
    </w:p>
    <w:p w:rsidR="00254D26" w:rsidRDefault="00254D26">
      <w:pPr>
        <w:pStyle w:val="ConsPlusTitle"/>
        <w:jc w:val="center"/>
      </w:pPr>
      <w:r>
        <w:t>ЗАКОН</w:t>
      </w:r>
    </w:p>
    <w:p w:rsidR="00254D26" w:rsidRDefault="00254D26">
      <w:pPr>
        <w:pStyle w:val="ConsPlusTitle"/>
        <w:jc w:val="center"/>
      </w:pPr>
      <w:r>
        <w:t>ХАБАРОВСКОГО КРАЯ</w:t>
      </w:r>
    </w:p>
    <w:p w:rsidR="00254D26" w:rsidRDefault="00254D26">
      <w:pPr>
        <w:pStyle w:val="ConsPlusTitle"/>
        <w:jc w:val="center"/>
      </w:pPr>
    </w:p>
    <w:p w:rsidR="00254D26" w:rsidRDefault="00254D26">
      <w:pPr>
        <w:pStyle w:val="ConsPlusTitle"/>
        <w:jc w:val="center"/>
      </w:pPr>
      <w:r>
        <w:t>О БЮДЖЕТЕ ХАБАРОВСКОГО КРАЕВОГО ФОНДА ОБЯЗАТЕЛЬНОГО</w:t>
      </w:r>
    </w:p>
    <w:p w:rsidR="00254D26" w:rsidRDefault="00254D26">
      <w:pPr>
        <w:pStyle w:val="ConsPlusTitle"/>
        <w:jc w:val="center"/>
      </w:pPr>
      <w:r>
        <w:t xml:space="preserve">МЕДИЦИНСКОГО СТРАХОВАНИЯ НА 2014 ГОД И </w:t>
      </w:r>
      <w:proofErr w:type="gramStart"/>
      <w:r>
        <w:t>НА</w:t>
      </w:r>
      <w:proofErr w:type="gramEnd"/>
    </w:p>
    <w:p w:rsidR="00254D26" w:rsidRDefault="00254D26">
      <w:pPr>
        <w:pStyle w:val="ConsPlusTitle"/>
        <w:jc w:val="center"/>
      </w:pPr>
      <w:r>
        <w:t>ПЛАНОВЫЙ ПЕРИОД 2015</w:t>
      </w:r>
      <w:proofErr w:type="gramStart"/>
      <w:r>
        <w:t xml:space="preserve"> И</w:t>
      </w:r>
      <w:proofErr w:type="gramEnd"/>
      <w:r>
        <w:t xml:space="preserve"> 2016 ГОДОВ</w:t>
      </w:r>
    </w:p>
    <w:p w:rsidR="00254D26" w:rsidRDefault="00254D26">
      <w:pPr>
        <w:pStyle w:val="ConsPlusNormal"/>
        <w:jc w:val="center"/>
      </w:pPr>
      <w:r>
        <w:t>Список изменяющих документов</w:t>
      </w:r>
    </w:p>
    <w:p w:rsidR="00254D26" w:rsidRDefault="00254D26">
      <w:pPr>
        <w:pStyle w:val="ConsPlusNormal"/>
        <w:jc w:val="center"/>
      </w:pPr>
      <w:proofErr w:type="gramStart"/>
      <w:r>
        <w:t xml:space="preserve">(в ред. </w:t>
      </w:r>
      <w:hyperlink r:id="rId6" w:history="1">
        <w:r>
          <w:rPr>
            <w:color w:val="0000FF"/>
          </w:rPr>
          <w:t>Закона</w:t>
        </w:r>
      </w:hyperlink>
      <w:r>
        <w:t xml:space="preserve"> Хабаровского края</w:t>
      </w:r>
      <w:proofErr w:type="gramEnd"/>
    </w:p>
    <w:p w:rsidR="00254D26" w:rsidRDefault="00254D26">
      <w:pPr>
        <w:pStyle w:val="ConsPlusNormal"/>
        <w:jc w:val="center"/>
      </w:pPr>
      <w:r>
        <w:t>от 26.11.2014 N 14)</w:t>
      </w:r>
    </w:p>
    <w:p w:rsidR="00254D26" w:rsidRDefault="00254D26">
      <w:pPr>
        <w:pStyle w:val="ConsPlusNormal"/>
        <w:jc w:val="center"/>
      </w:pPr>
    </w:p>
    <w:p w:rsidR="00254D26" w:rsidRDefault="00254D26">
      <w:pPr>
        <w:pStyle w:val="ConsPlusNormal"/>
        <w:ind w:firstLine="540"/>
        <w:jc w:val="both"/>
      </w:pPr>
      <w:bookmarkStart w:id="0" w:name="P16"/>
      <w:bookmarkEnd w:id="0"/>
      <w:r>
        <w:t>Статья 1. Основные характеристики бюджета Хабаровского краевого фонда обязательного медицинского страхования на 2014 год и на плановый период 2015 и 2016 годов</w:t>
      </w:r>
    </w:p>
    <w:p w:rsidR="00254D26" w:rsidRDefault="00254D26">
      <w:pPr>
        <w:pStyle w:val="ConsPlusNormal"/>
        <w:ind w:firstLine="540"/>
        <w:jc w:val="both"/>
      </w:pPr>
      <w:r>
        <w:t xml:space="preserve">(в ред. </w:t>
      </w:r>
      <w:hyperlink r:id="rId7" w:history="1">
        <w:r>
          <w:rPr>
            <w:color w:val="0000FF"/>
          </w:rPr>
          <w:t>Закона</w:t>
        </w:r>
      </w:hyperlink>
      <w:r>
        <w:t xml:space="preserve"> Хабаровского края от 26.11.2014 N 14)</w:t>
      </w:r>
    </w:p>
    <w:p w:rsidR="00254D26" w:rsidRDefault="00254D26">
      <w:pPr>
        <w:pStyle w:val="ConsPlusNormal"/>
        <w:jc w:val="both"/>
      </w:pPr>
    </w:p>
    <w:p w:rsidR="00254D26" w:rsidRDefault="00254D26">
      <w:pPr>
        <w:pStyle w:val="ConsPlusNormal"/>
        <w:ind w:firstLine="540"/>
        <w:jc w:val="both"/>
      </w:pPr>
      <w:r>
        <w:t>1. Утвердить основные характеристики бюджета Хабаровского краевого фонда обязательного медицинского страхования (далее - территориальный фонд) на 2014 год:</w:t>
      </w:r>
    </w:p>
    <w:p w:rsidR="00254D26" w:rsidRDefault="00254D26">
      <w:pPr>
        <w:pStyle w:val="ConsPlusNormal"/>
        <w:ind w:firstLine="540"/>
        <w:jc w:val="both"/>
      </w:pPr>
      <w:proofErr w:type="gramStart"/>
      <w:r>
        <w:t>1) общий объем доходов бюджета территориального фонда в сумме 16 779 131,3 тыс. рублей, в том числе налоговые и неналоговые доходы в сумме 1 955,5 тыс. рублей, безвозмездные поступления в сумме 16 777 175,8 тыс. рублей, из них межбюджетные трансферты из бюджета Федерального фонда обязательного медицинского страхования в сумме 15 737 328,8 тыс. рублей, межбюджетные трансферты из краевого бюджета в</w:t>
      </w:r>
      <w:proofErr w:type="gramEnd"/>
      <w:r>
        <w:t xml:space="preserve"> сумме 644 847,0 тыс. рублей, прочие межбюджетные трансферты, передаваемые бюджетам территориальных фондов обязательного медицинского страхования, в сумме 395 000,0 тыс. рублей;</w:t>
      </w:r>
    </w:p>
    <w:p w:rsidR="00254D26" w:rsidRDefault="00254D26">
      <w:pPr>
        <w:pStyle w:val="ConsPlusNormal"/>
        <w:ind w:firstLine="540"/>
        <w:jc w:val="both"/>
      </w:pPr>
      <w:r>
        <w:t>2) общий объем расходов бюджета территориального фонда в сумме 17 464 111,1 тыс. рублей;</w:t>
      </w:r>
    </w:p>
    <w:p w:rsidR="00254D26" w:rsidRDefault="00254D26">
      <w:pPr>
        <w:pStyle w:val="ConsPlusNormal"/>
        <w:ind w:firstLine="540"/>
        <w:jc w:val="both"/>
      </w:pPr>
      <w:r>
        <w:t>3) дефицит бюджета территориального фонда в сумме 684 979,8 тыс. рублей.</w:t>
      </w:r>
    </w:p>
    <w:p w:rsidR="00254D26" w:rsidRDefault="00254D26">
      <w:pPr>
        <w:pStyle w:val="ConsPlusNormal"/>
        <w:ind w:firstLine="540"/>
        <w:jc w:val="both"/>
      </w:pPr>
      <w:r>
        <w:t>2. Утвердить основные характеристики бюджета территориального фонда на плановый период 2015 и 2016 годов:</w:t>
      </w:r>
    </w:p>
    <w:p w:rsidR="00254D26" w:rsidRDefault="00254D26">
      <w:pPr>
        <w:pStyle w:val="ConsPlusNormal"/>
        <w:ind w:firstLine="540"/>
        <w:jc w:val="both"/>
      </w:pPr>
      <w:r>
        <w:t>1) общий объем доходов бюджета территориального фонда:</w:t>
      </w:r>
    </w:p>
    <w:p w:rsidR="00254D26" w:rsidRDefault="00254D26">
      <w:pPr>
        <w:pStyle w:val="ConsPlusNormal"/>
        <w:ind w:firstLine="540"/>
        <w:jc w:val="both"/>
      </w:pPr>
      <w:proofErr w:type="gramStart"/>
      <w:r>
        <w:t>а) на 2015 год в сумме 19 569 404,4 тыс. рублей, в том числе безвозмездные поступления в сумме 19 569 404,4 тыс. рублей, из них межбюджетные трансферты из бюджета Федерального фонда обязательного медицинского страхования в сумме 19 149 404,4 тыс. рублей, прочие межбюджетные трансферты, передаваемые бюджетам территориальных фондов обязательного медицинского страхования, в сумме 420 000,0 тыс. рублей;</w:t>
      </w:r>
      <w:proofErr w:type="gramEnd"/>
    </w:p>
    <w:p w:rsidR="00254D26" w:rsidRDefault="00254D26">
      <w:pPr>
        <w:pStyle w:val="ConsPlusNormal"/>
        <w:ind w:firstLine="540"/>
        <w:jc w:val="both"/>
      </w:pPr>
      <w:proofErr w:type="gramStart"/>
      <w:r>
        <w:t>б) на 2016 год в сумме 20 451 201,0 тыс. рублей, в том числе безвозмездные поступления в сумме 20 451 201,0 тыс. рублей, из них межбюджетные трансферты из бюджета Федерального фонда обязательного медицинского страхования в сумме 20 011 201,0 тыс. рублей, прочие межбюджетные трансферты, передаваемые бюджетам территориальных фондов обязательного медицинского страхования, в сумме 440 000,0 тыс. рублей;</w:t>
      </w:r>
      <w:proofErr w:type="gramEnd"/>
    </w:p>
    <w:p w:rsidR="00254D26" w:rsidRDefault="00254D26">
      <w:pPr>
        <w:pStyle w:val="ConsPlusNormal"/>
        <w:ind w:firstLine="540"/>
        <w:jc w:val="both"/>
      </w:pPr>
      <w:r>
        <w:t>2) общий объем расходов бюджета территориального фонда на 2015 год в сумме 19 569 404,4 тыс. рублей и на 2016 год в сумме 20 451 201,0 тыс. рублей.</w:t>
      </w:r>
    </w:p>
    <w:p w:rsidR="00254D26" w:rsidRDefault="00254D26">
      <w:pPr>
        <w:pStyle w:val="ConsPlusNormal"/>
        <w:jc w:val="both"/>
      </w:pPr>
    </w:p>
    <w:p w:rsidR="00254D26" w:rsidRDefault="00254D26">
      <w:pPr>
        <w:pStyle w:val="ConsPlusNormal"/>
        <w:ind w:firstLine="540"/>
        <w:jc w:val="both"/>
      </w:pPr>
      <w:r>
        <w:t xml:space="preserve">Статья 2. Главные администраторы доходов бюджета территориального фонда, главные администраторы </w:t>
      </w:r>
      <w:proofErr w:type="gramStart"/>
      <w:r>
        <w:t>источников финансирования дефицита бюджета территориального фонда</w:t>
      </w:r>
      <w:proofErr w:type="gramEnd"/>
      <w:r>
        <w:t xml:space="preserve"> и нормативы зачисления доходов в бюджет территориального фонда на 2014 год и на плановый период 2015 и 2016 годов</w:t>
      </w:r>
    </w:p>
    <w:p w:rsidR="00254D26" w:rsidRDefault="00254D26">
      <w:pPr>
        <w:pStyle w:val="ConsPlusNormal"/>
        <w:jc w:val="both"/>
      </w:pPr>
    </w:p>
    <w:p w:rsidR="00254D26" w:rsidRDefault="00254D26">
      <w:pPr>
        <w:pStyle w:val="ConsPlusNormal"/>
        <w:ind w:firstLine="540"/>
        <w:jc w:val="both"/>
      </w:pPr>
      <w:r>
        <w:t>Утвердить:</w:t>
      </w:r>
    </w:p>
    <w:p w:rsidR="00254D26" w:rsidRDefault="00254D26">
      <w:pPr>
        <w:pStyle w:val="ConsPlusNormal"/>
        <w:ind w:firstLine="540"/>
        <w:jc w:val="both"/>
      </w:pPr>
      <w:r>
        <w:t xml:space="preserve">1) </w:t>
      </w:r>
      <w:hyperlink w:anchor="P93" w:history="1">
        <w:r>
          <w:rPr>
            <w:color w:val="0000FF"/>
          </w:rPr>
          <w:t>перечень</w:t>
        </w:r>
      </w:hyperlink>
      <w:r>
        <w:t xml:space="preserve"> главных администраторов доходов бюджета территориального фонда, закрепляемые за ними виды (подвиды) доходов бюджета территориального фонда согласно приложению 1 к настоящему закону;</w:t>
      </w:r>
    </w:p>
    <w:p w:rsidR="00254D26" w:rsidRDefault="00254D26">
      <w:pPr>
        <w:pStyle w:val="ConsPlusNormal"/>
        <w:ind w:firstLine="540"/>
        <w:jc w:val="both"/>
      </w:pPr>
      <w:r>
        <w:t xml:space="preserve">2) </w:t>
      </w:r>
      <w:hyperlink w:anchor="P153" w:history="1">
        <w:r>
          <w:rPr>
            <w:color w:val="0000FF"/>
          </w:rPr>
          <w:t>перечень</w:t>
        </w:r>
      </w:hyperlink>
      <w:r>
        <w:t xml:space="preserve"> главных </w:t>
      </w:r>
      <w:proofErr w:type="gramStart"/>
      <w:r>
        <w:t>администраторов источников финансирования дефицита бюджета территориального</w:t>
      </w:r>
      <w:proofErr w:type="gramEnd"/>
      <w:r>
        <w:t xml:space="preserve"> фонда, закрепляемые за ними источники финансирования дефицита бюджета территориального фонда согласно приложению 2 к настоящему закону;</w:t>
      </w:r>
    </w:p>
    <w:p w:rsidR="00254D26" w:rsidRDefault="00254D26">
      <w:pPr>
        <w:pStyle w:val="ConsPlusNormal"/>
        <w:ind w:firstLine="540"/>
        <w:jc w:val="both"/>
      </w:pPr>
      <w:r>
        <w:t xml:space="preserve">3) </w:t>
      </w:r>
      <w:hyperlink w:anchor="P181" w:history="1">
        <w:r>
          <w:rPr>
            <w:color w:val="0000FF"/>
          </w:rPr>
          <w:t>нормативы</w:t>
        </w:r>
      </w:hyperlink>
      <w:r>
        <w:t xml:space="preserve"> зачисления доходов в бюджет территориального фонда на 2014 год и на плановый период 2015 и 2016 годов согласно приложению 3 к настоящему закону.</w:t>
      </w:r>
    </w:p>
    <w:p w:rsidR="00254D26" w:rsidRDefault="00254D26">
      <w:pPr>
        <w:pStyle w:val="ConsPlusNormal"/>
        <w:jc w:val="both"/>
      </w:pPr>
    </w:p>
    <w:p w:rsidR="00254D26" w:rsidRDefault="00254D26">
      <w:pPr>
        <w:pStyle w:val="ConsPlusNormal"/>
        <w:ind w:firstLine="540"/>
        <w:jc w:val="both"/>
      </w:pPr>
      <w:r>
        <w:t>Статья 3. Распределение бюджетных ассигнований бюджета территориального фонда на 2014 год и на плановый период 2015 и 2016 годов</w:t>
      </w:r>
    </w:p>
    <w:p w:rsidR="00254D26" w:rsidRDefault="00254D26">
      <w:pPr>
        <w:pStyle w:val="ConsPlusNormal"/>
        <w:jc w:val="both"/>
      </w:pPr>
    </w:p>
    <w:p w:rsidR="00254D26" w:rsidRDefault="00254D26">
      <w:pPr>
        <w:pStyle w:val="ConsPlusNormal"/>
        <w:ind w:firstLine="540"/>
        <w:jc w:val="both"/>
      </w:pPr>
      <w:r>
        <w:t xml:space="preserve">Утвердить распределение бюджетных ассигнований бюджета территориального фонда по разделам, подразделам, целевым статьям и группам </w:t>
      </w:r>
      <w:proofErr w:type="gramStart"/>
      <w:r>
        <w:t>видов расходов классификации расходов бюджетов</w:t>
      </w:r>
      <w:proofErr w:type="gramEnd"/>
      <w:r>
        <w:t>:</w:t>
      </w:r>
    </w:p>
    <w:p w:rsidR="00254D26" w:rsidRDefault="00254D26">
      <w:pPr>
        <w:pStyle w:val="ConsPlusNormal"/>
        <w:ind w:firstLine="540"/>
        <w:jc w:val="both"/>
      </w:pPr>
      <w:r>
        <w:t xml:space="preserve">1) на 2014 год - согласно </w:t>
      </w:r>
      <w:hyperlink w:anchor="P220" w:history="1">
        <w:r>
          <w:rPr>
            <w:color w:val="0000FF"/>
          </w:rPr>
          <w:t>приложению 4</w:t>
        </w:r>
      </w:hyperlink>
      <w:r>
        <w:t xml:space="preserve"> к настоящему закону;</w:t>
      </w:r>
    </w:p>
    <w:p w:rsidR="00254D26" w:rsidRDefault="00254D26">
      <w:pPr>
        <w:pStyle w:val="ConsPlusNormal"/>
        <w:ind w:firstLine="540"/>
        <w:jc w:val="both"/>
      </w:pPr>
      <w:r>
        <w:t xml:space="preserve">2) на плановый период 2015 и 2016 годов - согласно </w:t>
      </w:r>
      <w:hyperlink w:anchor="P426" w:history="1">
        <w:r>
          <w:rPr>
            <w:color w:val="0000FF"/>
          </w:rPr>
          <w:t>приложению 5</w:t>
        </w:r>
      </w:hyperlink>
      <w:r>
        <w:t xml:space="preserve"> к настоящему закону.</w:t>
      </w:r>
    </w:p>
    <w:p w:rsidR="00254D26" w:rsidRDefault="00254D26">
      <w:pPr>
        <w:pStyle w:val="ConsPlusNormal"/>
        <w:jc w:val="both"/>
      </w:pPr>
    </w:p>
    <w:p w:rsidR="00254D26" w:rsidRDefault="00254D26">
      <w:pPr>
        <w:pStyle w:val="ConsPlusNormal"/>
        <w:ind w:firstLine="540"/>
        <w:jc w:val="both"/>
      </w:pPr>
      <w:r>
        <w:t>Статья 4. Межбюджетные трансферты, получаемые бюджетом территориального фонда из других бюджетов бюджетной системы Российской Федерации, на 2014 год и на плановый период 2015 и 2016 годов</w:t>
      </w:r>
    </w:p>
    <w:p w:rsidR="00254D26" w:rsidRDefault="00254D26">
      <w:pPr>
        <w:pStyle w:val="ConsPlusNormal"/>
        <w:jc w:val="both"/>
      </w:pPr>
    </w:p>
    <w:p w:rsidR="00254D26" w:rsidRDefault="00254D26">
      <w:pPr>
        <w:pStyle w:val="ConsPlusNormal"/>
        <w:ind w:firstLine="540"/>
        <w:jc w:val="both"/>
      </w:pPr>
      <w:r>
        <w:t>1. Утвердить объем межбюджетных трансфертов, получаемых бюджетом территориального фонда:</w:t>
      </w:r>
    </w:p>
    <w:p w:rsidR="00254D26" w:rsidRDefault="00254D26">
      <w:pPr>
        <w:pStyle w:val="ConsPlusNormal"/>
        <w:ind w:firstLine="540"/>
        <w:jc w:val="both"/>
      </w:pPr>
      <w:r>
        <w:t xml:space="preserve">1) из бюджета Федерального фонда обязательного медицинского страхования и краевого бюджета, на 2014 год - согласно </w:t>
      </w:r>
      <w:hyperlink w:anchor="P596" w:history="1">
        <w:r>
          <w:rPr>
            <w:color w:val="0000FF"/>
          </w:rPr>
          <w:t>приложению 6</w:t>
        </w:r>
      </w:hyperlink>
      <w:r>
        <w:t xml:space="preserve"> к настоящему закону;</w:t>
      </w:r>
    </w:p>
    <w:p w:rsidR="00254D26" w:rsidRDefault="00254D26">
      <w:pPr>
        <w:pStyle w:val="ConsPlusNormal"/>
        <w:ind w:firstLine="540"/>
        <w:jc w:val="both"/>
      </w:pPr>
      <w:r>
        <w:t xml:space="preserve">2) из бюджета Федерального фонда обязательного медицинского страхования, на плановый период 2015 и 2016 годов - согласно </w:t>
      </w:r>
      <w:hyperlink w:anchor="P635" w:history="1">
        <w:r>
          <w:rPr>
            <w:color w:val="0000FF"/>
          </w:rPr>
          <w:t>приложению 7</w:t>
        </w:r>
      </w:hyperlink>
      <w:r>
        <w:t xml:space="preserve"> к настоящему закону.</w:t>
      </w:r>
    </w:p>
    <w:p w:rsidR="00254D26" w:rsidRDefault="00254D26">
      <w:pPr>
        <w:pStyle w:val="ConsPlusNormal"/>
        <w:ind w:firstLine="540"/>
        <w:jc w:val="both"/>
      </w:pPr>
      <w:r>
        <w:t>2. Установить, что бюджетные ассигнования бюджета территориального фонда, получаемые в виде межбюджетных трансфертов из бюджета Федерального фонда обязательного медицинского страхования и краевого бюджета, направляются на реализацию территориальной программы обязательного медицинского страхования.</w:t>
      </w:r>
    </w:p>
    <w:p w:rsidR="00254D26" w:rsidRDefault="00254D26">
      <w:pPr>
        <w:pStyle w:val="ConsPlusNormal"/>
        <w:jc w:val="both"/>
      </w:pPr>
    </w:p>
    <w:p w:rsidR="00254D26" w:rsidRDefault="00254D26">
      <w:pPr>
        <w:pStyle w:val="ConsPlusNormal"/>
        <w:ind w:firstLine="540"/>
        <w:jc w:val="both"/>
      </w:pPr>
      <w:r>
        <w:t>Статья 5. Нормированный страховой запас территориального фонда на 2014 год и на плановый период 2015 и 2016 годов</w:t>
      </w:r>
    </w:p>
    <w:p w:rsidR="00254D26" w:rsidRDefault="00254D26">
      <w:pPr>
        <w:pStyle w:val="ConsPlusNormal"/>
        <w:jc w:val="both"/>
      </w:pPr>
    </w:p>
    <w:p w:rsidR="00254D26" w:rsidRDefault="00254D26">
      <w:pPr>
        <w:pStyle w:val="ConsPlusNormal"/>
        <w:ind w:firstLine="540"/>
        <w:jc w:val="both"/>
      </w:pPr>
      <w:r>
        <w:t>1. Утвердить для обеспечения финансовой устойчивости обязательного медицинского страхования нормированный страховой запас территориального фонда (без учета сре</w:t>
      </w:r>
      <w:proofErr w:type="gramStart"/>
      <w:r>
        <w:t>дств дл</w:t>
      </w:r>
      <w:proofErr w:type="gramEnd"/>
      <w:r>
        <w:t>я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254D26" w:rsidRDefault="00254D26">
      <w:pPr>
        <w:pStyle w:val="ConsPlusNormal"/>
        <w:ind w:firstLine="540"/>
        <w:jc w:val="both"/>
      </w:pPr>
      <w:r>
        <w:t>1) на 2014 год - в размере, не превышающем 1 398 260,9 тыс. рублей;</w:t>
      </w:r>
    </w:p>
    <w:p w:rsidR="00254D26" w:rsidRDefault="00254D26">
      <w:pPr>
        <w:pStyle w:val="ConsPlusNormal"/>
        <w:jc w:val="both"/>
      </w:pPr>
      <w:r>
        <w:t xml:space="preserve">(в ред. </w:t>
      </w:r>
      <w:hyperlink r:id="rId8" w:history="1">
        <w:r>
          <w:rPr>
            <w:color w:val="0000FF"/>
          </w:rPr>
          <w:t>Закона</w:t>
        </w:r>
      </w:hyperlink>
      <w:r>
        <w:t xml:space="preserve"> Хабаровского края от 26.11.2014 N 14)</w:t>
      </w:r>
    </w:p>
    <w:p w:rsidR="00254D26" w:rsidRDefault="00254D26">
      <w:pPr>
        <w:pStyle w:val="ConsPlusNormal"/>
        <w:ind w:firstLine="540"/>
        <w:jc w:val="both"/>
      </w:pPr>
      <w:r>
        <w:t>2) на плановый период 2015 и 2016 годов - в размере, не превышающем 1 630 783,7 тыс. рублей и 1 704 266,8 тыс. рублей соответственно.</w:t>
      </w:r>
    </w:p>
    <w:p w:rsidR="00254D26" w:rsidRDefault="00254D26">
      <w:pPr>
        <w:pStyle w:val="ConsPlusNormal"/>
        <w:jc w:val="both"/>
      </w:pPr>
      <w:r>
        <w:t xml:space="preserve">(в ред. </w:t>
      </w:r>
      <w:hyperlink r:id="rId9" w:history="1">
        <w:r>
          <w:rPr>
            <w:color w:val="0000FF"/>
          </w:rPr>
          <w:t>Закона</w:t>
        </w:r>
      </w:hyperlink>
      <w:r>
        <w:t xml:space="preserve"> Хабаровского края от 26.11.2014 N 14)</w:t>
      </w:r>
    </w:p>
    <w:p w:rsidR="00254D26" w:rsidRDefault="00254D26">
      <w:pPr>
        <w:pStyle w:val="ConsPlusNormal"/>
        <w:ind w:firstLine="540"/>
        <w:jc w:val="both"/>
      </w:pPr>
      <w:r>
        <w:t xml:space="preserve">2. Установить, что средства нормированного страхового запаса территориального фонда используются </w:t>
      </w:r>
      <w:proofErr w:type="gramStart"/>
      <w:r>
        <w:t>на</w:t>
      </w:r>
      <w:proofErr w:type="gramEnd"/>
      <w:r>
        <w:t>:</w:t>
      </w:r>
    </w:p>
    <w:p w:rsidR="00254D26" w:rsidRDefault="00254D26">
      <w:pPr>
        <w:pStyle w:val="ConsPlusNormal"/>
        <w:ind w:firstLine="540"/>
        <w:jc w:val="both"/>
      </w:pPr>
      <w:r>
        <w:t>1) финансовое обеспечение реализации территориальной программы обязательного медицинского страхования в виде дополнительного финансирования страховых медицинских организаций;</w:t>
      </w:r>
    </w:p>
    <w:p w:rsidR="00254D26" w:rsidRDefault="00254D26">
      <w:pPr>
        <w:pStyle w:val="ConsPlusNormal"/>
        <w:ind w:firstLine="540"/>
        <w:jc w:val="both"/>
      </w:pPr>
      <w:r>
        <w:t xml:space="preserve">2) расчеты за медицинскую помощь, оказанную застрахованным лицам за пределами </w:t>
      </w:r>
      <w:r>
        <w:lastRenderedPageBreak/>
        <w:t>территории субъекта Российской Федерации, в котором выдан полис обязательного медицинского страхования, в части:</w:t>
      </w:r>
    </w:p>
    <w:p w:rsidR="00254D26" w:rsidRDefault="00254D26">
      <w:pPr>
        <w:pStyle w:val="ConsPlusNormal"/>
        <w:ind w:firstLine="540"/>
        <w:jc w:val="both"/>
      </w:pPr>
      <w:r>
        <w:t>а) возмещения другим территориальным фондам обязательного медицинского страхования затрат по оплате стоимости медицинской помощи, оказанной застрахованным лицам за пределами территории Хабаровского края, в котором выдан полис обязательного медицинского страхования, в объеме, предусмотренном базовой программой обязательного медицинского страхования;</w:t>
      </w:r>
    </w:p>
    <w:p w:rsidR="00254D26" w:rsidRDefault="00254D26">
      <w:pPr>
        <w:pStyle w:val="ConsPlusNormal"/>
        <w:ind w:firstLine="540"/>
        <w:jc w:val="both"/>
      </w:pPr>
      <w:r>
        <w:t>б) оплаты стоимости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с последующим восстановлением сре</w:t>
      </w:r>
      <w:proofErr w:type="gramStart"/>
      <w:r>
        <w:t>дств в с</w:t>
      </w:r>
      <w:proofErr w:type="gramEnd"/>
      <w:r>
        <w:t>остав нормированного страхового запаса по мере возмещения затрат другими территориальными фондами обязательного медицинского страхования;</w:t>
      </w:r>
    </w:p>
    <w:p w:rsidR="00254D26" w:rsidRDefault="00254D26">
      <w:pPr>
        <w:pStyle w:val="ConsPlusNormal"/>
        <w:ind w:firstLine="540"/>
        <w:jc w:val="both"/>
      </w:pPr>
      <w:r>
        <w:t>3) выплаты вознаграждения страховым медицинским организациям за выполнение условий, предусмотренных договором о финансовом обеспечении обязательного медицинского страхования, в размере не более пяти процентов общего размера средств нормированного страхового запаса территориального фонда.</w:t>
      </w:r>
    </w:p>
    <w:p w:rsidR="00254D26" w:rsidRDefault="00254D26">
      <w:pPr>
        <w:pStyle w:val="ConsPlusNormal"/>
        <w:jc w:val="both"/>
      </w:pPr>
    </w:p>
    <w:p w:rsidR="00254D26" w:rsidRDefault="00254D26">
      <w:pPr>
        <w:pStyle w:val="ConsPlusNormal"/>
        <w:ind w:firstLine="540"/>
        <w:jc w:val="both"/>
      </w:pPr>
      <w:r>
        <w:t>Статья 6. Нормативы расходов на выполнение функций органа управления территориального фонда и расходов на ведение дела по обязательному медицинскому страхованию страховых медицинских организаций на 2014 год и на плановый период 2015 и 2016 годов</w:t>
      </w:r>
    </w:p>
    <w:p w:rsidR="00254D26" w:rsidRDefault="00254D26">
      <w:pPr>
        <w:pStyle w:val="ConsPlusNormal"/>
        <w:jc w:val="both"/>
      </w:pPr>
    </w:p>
    <w:p w:rsidR="00254D26" w:rsidRDefault="00254D26">
      <w:pPr>
        <w:pStyle w:val="ConsPlusNormal"/>
        <w:ind w:firstLine="540"/>
        <w:jc w:val="both"/>
      </w:pPr>
      <w:r>
        <w:t>1. Установить норматив расходов на выполнение функций органа управления территориального фонда на 2014 год и на плановый период 2015 и 2016 годов в размере не более трех процентов к сумме всех поступивших средств без учета остатка средств на начало года.</w:t>
      </w:r>
    </w:p>
    <w:p w:rsidR="00254D26" w:rsidRDefault="00254D26">
      <w:pPr>
        <w:pStyle w:val="ConsPlusNormal"/>
        <w:ind w:firstLine="540"/>
        <w:jc w:val="both"/>
      </w:pPr>
      <w:r>
        <w:t>2. Установить норматив расходов на ведение дела по обязательному медицинскому страхованию страховых медицинских организаций на 2014 год и на плановый период 2015 и 2016 годов в размере одного процента от суммы средств, поступивших в страховые медицинские организации от территориального фонда по дифференцированным подушевым нормативам финансового обеспечения территориальной программы обязательного медицинского страхования.</w:t>
      </w:r>
    </w:p>
    <w:p w:rsidR="00254D26" w:rsidRDefault="00254D26">
      <w:pPr>
        <w:pStyle w:val="ConsPlusNormal"/>
        <w:jc w:val="both"/>
      </w:pPr>
    </w:p>
    <w:p w:rsidR="00254D26" w:rsidRDefault="00254D26">
      <w:pPr>
        <w:pStyle w:val="ConsPlusNormal"/>
        <w:ind w:firstLine="540"/>
        <w:jc w:val="both"/>
      </w:pPr>
      <w:r>
        <w:t>Статья 7. Особенности исполнения бюджета территориального фонда в 2014 году</w:t>
      </w:r>
    </w:p>
    <w:p w:rsidR="00254D26" w:rsidRDefault="00254D26">
      <w:pPr>
        <w:pStyle w:val="ConsPlusNormal"/>
        <w:jc w:val="both"/>
      </w:pPr>
    </w:p>
    <w:p w:rsidR="00254D26" w:rsidRDefault="00254D26">
      <w:pPr>
        <w:pStyle w:val="ConsPlusNormal"/>
        <w:ind w:firstLine="540"/>
        <w:jc w:val="both"/>
      </w:pPr>
      <w:r>
        <w:t xml:space="preserve">1. </w:t>
      </w:r>
      <w:proofErr w:type="gramStart"/>
      <w:r>
        <w:t>Установить, что остатки средств бюджета территориального фонда по состоянию на 1 января 2014 года, образовавшиеся на счете по учету средств обязательного медицинского страхования, предусмотренные на реализацию территориальной программы обязательного медицинского страхования на 2013 год, направляются на реализацию территориальной программы обязательного медицинского страхования на 2014 год с соответствующим внесением изменений в сводную бюджетную роспись бюджета территориального фонда без внесения изменений в</w:t>
      </w:r>
      <w:proofErr w:type="gramEnd"/>
      <w:r>
        <w:t xml:space="preserve"> настоящий закон.</w:t>
      </w:r>
    </w:p>
    <w:p w:rsidR="00254D26" w:rsidRDefault="00254D26">
      <w:pPr>
        <w:pStyle w:val="ConsPlusNormal"/>
        <w:ind w:firstLine="540"/>
        <w:jc w:val="both"/>
      </w:pPr>
      <w:r>
        <w:t>2. Установить, что в ходе исполнения бюджета территориального фонда изменения в сводную бюджетную роспись вносятся без внесения изменений в настоящий закон в случае:</w:t>
      </w:r>
    </w:p>
    <w:p w:rsidR="00254D26" w:rsidRDefault="00254D26">
      <w:pPr>
        <w:pStyle w:val="ConsPlusNormal"/>
        <w:ind w:firstLine="540"/>
        <w:jc w:val="both"/>
      </w:pPr>
      <w:r>
        <w:t>1) изменения кодов бюджетной классификации Российской Федерации и их наименований, принципов назначения, структуры кодов, а также присвоения кодов составным частям бюджетной классификации Российской Федерации;</w:t>
      </w:r>
    </w:p>
    <w:p w:rsidR="00254D26" w:rsidRDefault="00254D26">
      <w:pPr>
        <w:pStyle w:val="ConsPlusNormal"/>
        <w:ind w:firstLine="540"/>
        <w:jc w:val="both"/>
      </w:pPr>
      <w:r>
        <w:t xml:space="preserve">2) поступления доходов на счета по учету средств обязательного медицинского страхования сверх общего объема доходов бюджета территориального фонда, утвержденного в </w:t>
      </w:r>
      <w:hyperlink w:anchor="P16" w:history="1">
        <w:r>
          <w:rPr>
            <w:color w:val="0000FF"/>
          </w:rPr>
          <w:t>пункте 1 части 1 статьи 1</w:t>
        </w:r>
      </w:hyperlink>
      <w:r>
        <w:t xml:space="preserve"> настоящего закона, которые направляются на реализацию территориальной программы обязательного медицинского страхования.</w:t>
      </w:r>
    </w:p>
    <w:p w:rsidR="00254D26" w:rsidRDefault="00254D26">
      <w:pPr>
        <w:pStyle w:val="ConsPlusNormal"/>
        <w:ind w:firstLine="540"/>
        <w:jc w:val="both"/>
      </w:pPr>
    </w:p>
    <w:p w:rsidR="00254D26" w:rsidRDefault="00254D26">
      <w:pPr>
        <w:pStyle w:val="ConsPlusNormal"/>
        <w:ind w:firstLine="540"/>
        <w:jc w:val="both"/>
      </w:pPr>
      <w:r>
        <w:t>Статья 8. Источники финансирования дефицита бюджета территориального фонда на 2014 год и на плановый период 2015 и 2016 годов</w:t>
      </w:r>
    </w:p>
    <w:p w:rsidR="00254D26" w:rsidRDefault="00254D26">
      <w:pPr>
        <w:pStyle w:val="ConsPlusNormal"/>
        <w:ind w:firstLine="540"/>
        <w:jc w:val="both"/>
      </w:pPr>
      <w:r>
        <w:t>(</w:t>
      </w:r>
      <w:proofErr w:type="gramStart"/>
      <w:r>
        <w:t>введена</w:t>
      </w:r>
      <w:proofErr w:type="gramEnd"/>
      <w:r>
        <w:t xml:space="preserve"> </w:t>
      </w:r>
      <w:hyperlink r:id="rId10" w:history="1">
        <w:r>
          <w:rPr>
            <w:color w:val="0000FF"/>
          </w:rPr>
          <w:t>Законом</w:t>
        </w:r>
      </w:hyperlink>
      <w:r>
        <w:t xml:space="preserve"> Хабаровского края от 26.11.2014 N 14)</w:t>
      </w:r>
    </w:p>
    <w:p w:rsidR="00254D26" w:rsidRDefault="00254D26">
      <w:pPr>
        <w:pStyle w:val="ConsPlusNormal"/>
        <w:jc w:val="both"/>
      </w:pPr>
    </w:p>
    <w:p w:rsidR="00254D26" w:rsidRDefault="00254D26">
      <w:pPr>
        <w:pStyle w:val="ConsPlusNormal"/>
        <w:ind w:firstLine="540"/>
        <w:jc w:val="both"/>
      </w:pPr>
      <w:r>
        <w:t xml:space="preserve">Утвердить источники финансирования дефицита бюджета территориального фонда по кодам </w:t>
      </w:r>
      <w:proofErr w:type="gramStart"/>
      <w:r>
        <w:t>классификации источников финансирования дефицитов бюджетов</w:t>
      </w:r>
      <w:proofErr w:type="gramEnd"/>
      <w:r>
        <w:t xml:space="preserve"> на 2014 год и на плановый период 2015 и 2016 годов согласно </w:t>
      </w:r>
      <w:hyperlink w:anchor="P675" w:history="1">
        <w:r>
          <w:rPr>
            <w:color w:val="0000FF"/>
          </w:rPr>
          <w:t>приложениям 8</w:t>
        </w:r>
      </w:hyperlink>
      <w:r>
        <w:t xml:space="preserve"> и </w:t>
      </w:r>
      <w:hyperlink w:anchor="P726" w:history="1">
        <w:r>
          <w:rPr>
            <w:color w:val="0000FF"/>
          </w:rPr>
          <w:t>9</w:t>
        </w:r>
      </w:hyperlink>
      <w:r>
        <w:t xml:space="preserve"> к настоящему закону.</w:t>
      </w:r>
    </w:p>
    <w:p w:rsidR="00254D26" w:rsidRDefault="00254D26">
      <w:pPr>
        <w:pStyle w:val="ConsPlusNormal"/>
        <w:jc w:val="both"/>
      </w:pPr>
    </w:p>
    <w:p w:rsidR="00254D26" w:rsidRDefault="00254D26">
      <w:pPr>
        <w:pStyle w:val="ConsPlusNormal"/>
        <w:jc w:val="right"/>
      </w:pPr>
      <w:r>
        <w:t>Председатель Законодательной Думы</w:t>
      </w:r>
    </w:p>
    <w:p w:rsidR="00254D26" w:rsidRDefault="00254D26">
      <w:pPr>
        <w:pStyle w:val="ConsPlusNormal"/>
        <w:jc w:val="right"/>
      </w:pPr>
      <w:r>
        <w:t>Хабаровского края</w:t>
      </w:r>
    </w:p>
    <w:p w:rsidR="00254D26" w:rsidRDefault="00254D26">
      <w:pPr>
        <w:pStyle w:val="ConsPlusNormal"/>
        <w:jc w:val="right"/>
      </w:pPr>
      <w:r>
        <w:t>В.В.Чудов</w:t>
      </w:r>
    </w:p>
    <w:p w:rsidR="00254D26" w:rsidRDefault="00254D26">
      <w:pPr>
        <w:sectPr w:rsidR="00254D26" w:rsidSect="00DB0417">
          <w:pgSz w:w="11906" w:h="16838"/>
          <w:pgMar w:top="1134" w:right="850" w:bottom="1134" w:left="1701" w:header="708" w:footer="708" w:gutter="0"/>
          <w:cols w:space="708"/>
          <w:docGrid w:linePitch="360"/>
        </w:sectPr>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right"/>
      </w:pPr>
      <w:r>
        <w:t>Приложение 1</w:t>
      </w:r>
    </w:p>
    <w:p w:rsidR="00254D26" w:rsidRDefault="00254D26">
      <w:pPr>
        <w:pStyle w:val="ConsPlusNormal"/>
        <w:jc w:val="right"/>
      </w:pPr>
      <w:r>
        <w:t>к Закону</w:t>
      </w:r>
    </w:p>
    <w:p w:rsidR="00254D26" w:rsidRDefault="00254D26">
      <w:pPr>
        <w:pStyle w:val="ConsPlusNormal"/>
        <w:jc w:val="right"/>
      </w:pPr>
      <w:r>
        <w:t>Хабаровского края</w:t>
      </w:r>
    </w:p>
    <w:p w:rsidR="00254D26" w:rsidRDefault="00254D26">
      <w:pPr>
        <w:pStyle w:val="ConsPlusNormal"/>
        <w:jc w:val="right"/>
      </w:pPr>
      <w:r>
        <w:t>от 11 декабря 2013 г. N 331</w:t>
      </w:r>
    </w:p>
    <w:p w:rsidR="00254D26" w:rsidRDefault="00254D26">
      <w:pPr>
        <w:pStyle w:val="ConsPlusNormal"/>
        <w:jc w:val="both"/>
      </w:pPr>
    </w:p>
    <w:p w:rsidR="00254D26" w:rsidRDefault="00254D26">
      <w:pPr>
        <w:pStyle w:val="ConsPlusTitle"/>
        <w:jc w:val="center"/>
      </w:pPr>
      <w:bookmarkStart w:id="1" w:name="P93"/>
      <w:bookmarkEnd w:id="1"/>
      <w:r>
        <w:t>ПЕРЕЧЕНЬ</w:t>
      </w:r>
    </w:p>
    <w:p w:rsidR="00254D26" w:rsidRDefault="00254D26">
      <w:pPr>
        <w:pStyle w:val="ConsPlusTitle"/>
        <w:jc w:val="center"/>
      </w:pPr>
      <w:r>
        <w:t>ГЛАВНЫХ АДМИНИСТРАТОРОВ ДОХОДОВ БЮДЖЕТА</w:t>
      </w:r>
    </w:p>
    <w:p w:rsidR="00254D26" w:rsidRDefault="00254D26">
      <w:pPr>
        <w:pStyle w:val="ConsPlusTitle"/>
        <w:jc w:val="center"/>
      </w:pPr>
      <w:r>
        <w:t>ТЕРРИТОРИАЛЬНОГО ФОНДА, ЗАКРЕПЛЯЕМЫЕ ЗА НИМИ ВИДЫ (ПОДВИДЫ)</w:t>
      </w:r>
    </w:p>
    <w:p w:rsidR="00254D26" w:rsidRDefault="00254D26">
      <w:pPr>
        <w:pStyle w:val="ConsPlusTitle"/>
        <w:jc w:val="center"/>
      </w:pPr>
      <w:r>
        <w:t>ДОХОДОВ БЮДЖЕТА ТЕРРИТОРИАЛЬНОГО ФОНДА</w:t>
      </w:r>
    </w:p>
    <w:p w:rsidR="00254D26" w:rsidRDefault="00254D26">
      <w:pPr>
        <w:pStyle w:val="ConsPlusNormal"/>
        <w:jc w:val="center"/>
      </w:pPr>
      <w:r>
        <w:t>Список изменяющих документов</w:t>
      </w:r>
    </w:p>
    <w:p w:rsidR="00254D26" w:rsidRDefault="00254D26">
      <w:pPr>
        <w:pStyle w:val="ConsPlusNormal"/>
        <w:jc w:val="center"/>
      </w:pPr>
      <w:proofErr w:type="gramStart"/>
      <w:r>
        <w:t xml:space="preserve">(в ред. </w:t>
      </w:r>
      <w:hyperlink r:id="rId11" w:history="1">
        <w:r>
          <w:rPr>
            <w:color w:val="0000FF"/>
          </w:rPr>
          <w:t>Закона</w:t>
        </w:r>
      </w:hyperlink>
      <w:r>
        <w:t xml:space="preserve"> Хабаровского края</w:t>
      </w:r>
      <w:proofErr w:type="gramEnd"/>
    </w:p>
    <w:p w:rsidR="00254D26" w:rsidRDefault="00254D26">
      <w:pPr>
        <w:pStyle w:val="ConsPlusNormal"/>
        <w:jc w:val="center"/>
      </w:pPr>
      <w:r>
        <w:t>от 26.11.2014 N 14)</w:t>
      </w:r>
    </w:p>
    <w:p w:rsidR="00254D26" w:rsidRDefault="00254D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953"/>
      </w:tblGrid>
      <w:tr w:rsidR="00254D26">
        <w:tc>
          <w:tcPr>
            <w:tcW w:w="3685" w:type="dxa"/>
            <w:vAlign w:val="center"/>
          </w:tcPr>
          <w:p w:rsidR="00254D26" w:rsidRDefault="00254D26">
            <w:pPr>
              <w:pStyle w:val="ConsPlusNormal"/>
              <w:jc w:val="center"/>
            </w:pPr>
            <w:r>
              <w:t>Коды бюджетной классификации Российской Федерации</w:t>
            </w:r>
          </w:p>
        </w:tc>
        <w:tc>
          <w:tcPr>
            <w:tcW w:w="5953" w:type="dxa"/>
            <w:vAlign w:val="center"/>
          </w:tcPr>
          <w:p w:rsidR="00254D26" w:rsidRDefault="00254D26">
            <w:pPr>
              <w:pStyle w:val="ConsPlusNormal"/>
              <w:jc w:val="center"/>
            </w:pPr>
            <w:r>
              <w:t>Наименование главного администратора</w:t>
            </w:r>
          </w:p>
        </w:tc>
      </w:tr>
      <w:tr w:rsidR="00254D26">
        <w:tc>
          <w:tcPr>
            <w:tcW w:w="3685" w:type="dxa"/>
          </w:tcPr>
          <w:p w:rsidR="00254D26" w:rsidRDefault="00254D26">
            <w:pPr>
              <w:pStyle w:val="ConsPlusNormal"/>
              <w:jc w:val="center"/>
            </w:pPr>
            <w:r>
              <w:t>1</w:t>
            </w:r>
          </w:p>
        </w:tc>
        <w:tc>
          <w:tcPr>
            <w:tcW w:w="5953" w:type="dxa"/>
          </w:tcPr>
          <w:p w:rsidR="00254D26" w:rsidRDefault="00254D26">
            <w:pPr>
              <w:pStyle w:val="ConsPlusNormal"/>
              <w:jc w:val="center"/>
            </w:pPr>
            <w:r>
              <w:t>2</w:t>
            </w:r>
          </w:p>
        </w:tc>
      </w:tr>
      <w:tr w:rsidR="00254D26">
        <w:tc>
          <w:tcPr>
            <w:tcW w:w="3685" w:type="dxa"/>
          </w:tcPr>
          <w:p w:rsidR="00254D26" w:rsidRDefault="00254D26">
            <w:pPr>
              <w:pStyle w:val="ConsPlusNormal"/>
            </w:pPr>
          </w:p>
        </w:tc>
        <w:tc>
          <w:tcPr>
            <w:tcW w:w="5953" w:type="dxa"/>
          </w:tcPr>
          <w:p w:rsidR="00254D26" w:rsidRDefault="00254D26">
            <w:pPr>
              <w:pStyle w:val="ConsPlusNormal"/>
              <w:jc w:val="both"/>
            </w:pPr>
            <w:r>
              <w:t>Хабаровский краевой фонд обязательного медицинского страхования</w:t>
            </w:r>
          </w:p>
        </w:tc>
      </w:tr>
      <w:tr w:rsidR="00254D26">
        <w:tc>
          <w:tcPr>
            <w:tcW w:w="3685" w:type="dxa"/>
          </w:tcPr>
          <w:p w:rsidR="00254D26" w:rsidRDefault="00254D26">
            <w:pPr>
              <w:pStyle w:val="ConsPlusNormal"/>
              <w:jc w:val="center"/>
            </w:pPr>
            <w:r>
              <w:t>395 1 02 02102 08 0000 160</w:t>
            </w:r>
          </w:p>
        </w:tc>
        <w:tc>
          <w:tcPr>
            <w:tcW w:w="5953" w:type="dxa"/>
          </w:tcPr>
          <w:p w:rsidR="00254D26" w:rsidRDefault="00254D26">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r>
      <w:tr w:rsidR="00254D26">
        <w:tc>
          <w:tcPr>
            <w:tcW w:w="3685" w:type="dxa"/>
          </w:tcPr>
          <w:p w:rsidR="00254D26" w:rsidRDefault="00254D26">
            <w:pPr>
              <w:pStyle w:val="ConsPlusNormal"/>
              <w:jc w:val="center"/>
            </w:pPr>
            <w:r>
              <w:t>395 1 02 02110 09 0000 160</w:t>
            </w:r>
          </w:p>
        </w:tc>
        <w:tc>
          <w:tcPr>
            <w:tcW w:w="5953" w:type="dxa"/>
          </w:tcPr>
          <w:p w:rsidR="00254D26" w:rsidRDefault="00254D26">
            <w:pPr>
              <w:pStyle w:val="ConsPlusNormal"/>
              <w:jc w:val="both"/>
            </w:pPr>
            <w:r>
              <w:t xml:space="preserve">Страховые взносы на обязательное медицинское страхование неработающего населения, зачисляемые в бюджеты территориальных фондов обязательного </w:t>
            </w:r>
            <w:r>
              <w:lastRenderedPageBreak/>
              <w:t>медицинского страхования (за расчетные периоды, истекшие до 1 января 2012 года)</w:t>
            </w:r>
          </w:p>
        </w:tc>
      </w:tr>
      <w:tr w:rsidR="00254D26">
        <w:tc>
          <w:tcPr>
            <w:tcW w:w="3685" w:type="dxa"/>
          </w:tcPr>
          <w:p w:rsidR="00254D26" w:rsidRDefault="00254D26">
            <w:pPr>
              <w:pStyle w:val="ConsPlusNormal"/>
              <w:jc w:val="center"/>
            </w:pPr>
            <w:r>
              <w:lastRenderedPageBreak/>
              <w:t>395 1 13 02999 09 0000 130</w:t>
            </w:r>
          </w:p>
        </w:tc>
        <w:tc>
          <w:tcPr>
            <w:tcW w:w="5953" w:type="dxa"/>
          </w:tcPr>
          <w:p w:rsidR="00254D26" w:rsidRDefault="00254D26">
            <w:pPr>
              <w:pStyle w:val="ConsPlusNormal"/>
              <w:jc w:val="both"/>
            </w:pPr>
            <w:r>
              <w:t>Прочие доходы от компенсации затрат бюджетов территориальных фондов обязательного медицинского страхования</w:t>
            </w:r>
          </w:p>
        </w:tc>
      </w:tr>
      <w:tr w:rsidR="00254D26">
        <w:tc>
          <w:tcPr>
            <w:tcW w:w="3685" w:type="dxa"/>
          </w:tcPr>
          <w:p w:rsidR="00254D26" w:rsidRDefault="00254D26">
            <w:pPr>
              <w:pStyle w:val="ConsPlusNormal"/>
              <w:jc w:val="center"/>
            </w:pPr>
            <w:r>
              <w:t>395 1 16 21090 09 0000 140</w:t>
            </w:r>
          </w:p>
        </w:tc>
        <w:tc>
          <w:tcPr>
            <w:tcW w:w="5953" w:type="dxa"/>
          </w:tcPr>
          <w:p w:rsidR="00254D26" w:rsidRDefault="00254D26">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r>
      <w:tr w:rsidR="00254D26">
        <w:tc>
          <w:tcPr>
            <w:tcW w:w="3685" w:type="dxa"/>
          </w:tcPr>
          <w:p w:rsidR="00254D26" w:rsidRDefault="00254D26">
            <w:pPr>
              <w:pStyle w:val="ConsPlusNormal"/>
              <w:jc w:val="center"/>
            </w:pPr>
            <w:r>
              <w:t>395 1 16 32000 09 0000 140</w:t>
            </w:r>
          </w:p>
        </w:tc>
        <w:tc>
          <w:tcPr>
            <w:tcW w:w="5953" w:type="dxa"/>
          </w:tcPr>
          <w:p w:rsidR="00254D26" w:rsidRDefault="00254D26">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r>
      <w:tr w:rsidR="00254D26">
        <w:tc>
          <w:tcPr>
            <w:tcW w:w="3685" w:type="dxa"/>
          </w:tcPr>
          <w:p w:rsidR="00254D26" w:rsidRDefault="00254D26">
            <w:pPr>
              <w:pStyle w:val="ConsPlusNormal"/>
              <w:jc w:val="center"/>
            </w:pPr>
            <w:r>
              <w:t>395 1 16 90090 09 0000 140</w:t>
            </w:r>
          </w:p>
        </w:tc>
        <w:tc>
          <w:tcPr>
            <w:tcW w:w="5953" w:type="dxa"/>
          </w:tcPr>
          <w:p w:rsidR="00254D26" w:rsidRDefault="00254D26">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r>
      <w:tr w:rsidR="00254D26">
        <w:tc>
          <w:tcPr>
            <w:tcW w:w="3685" w:type="dxa"/>
          </w:tcPr>
          <w:p w:rsidR="00254D26" w:rsidRDefault="00254D26">
            <w:pPr>
              <w:pStyle w:val="ConsPlusNormal"/>
              <w:jc w:val="center"/>
            </w:pPr>
            <w:r>
              <w:t>395 1 17 01090 09 0000 180</w:t>
            </w:r>
          </w:p>
        </w:tc>
        <w:tc>
          <w:tcPr>
            <w:tcW w:w="5953" w:type="dxa"/>
          </w:tcPr>
          <w:p w:rsidR="00254D26" w:rsidRDefault="00254D26">
            <w:pPr>
              <w:pStyle w:val="ConsPlusNormal"/>
              <w:jc w:val="both"/>
            </w:pPr>
            <w:r>
              <w:t>Невыясненные поступления, зачисляемые в бюджеты территориальных фондов обязательного медицинского страхования</w:t>
            </w:r>
          </w:p>
        </w:tc>
      </w:tr>
      <w:tr w:rsidR="00254D26">
        <w:tc>
          <w:tcPr>
            <w:tcW w:w="3685" w:type="dxa"/>
          </w:tcPr>
          <w:p w:rsidR="00254D26" w:rsidRDefault="00254D26">
            <w:pPr>
              <w:pStyle w:val="ConsPlusNormal"/>
              <w:jc w:val="center"/>
            </w:pPr>
            <w:r>
              <w:t>395 1 17 06040 09 0000 180</w:t>
            </w:r>
          </w:p>
        </w:tc>
        <w:tc>
          <w:tcPr>
            <w:tcW w:w="5953" w:type="dxa"/>
          </w:tcPr>
          <w:p w:rsidR="00254D26" w:rsidRDefault="00254D26">
            <w:pPr>
              <w:pStyle w:val="ConsPlusNormal"/>
              <w:jc w:val="both"/>
            </w:pPr>
            <w:r>
              <w:t>Прочие неналоговые поступления в территориальные фонды обязательного медицинского страхования</w:t>
            </w:r>
          </w:p>
        </w:tc>
      </w:tr>
      <w:tr w:rsidR="00254D26">
        <w:tc>
          <w:tcPr>
            <w:tcW w:w="3685" w:type="dxa"/>
          </w:tcPr>
          <w:p w:rsidR="00254D26" w:rsidRDefault="00254D26">
            <w:pPr>
              <w:pStyle w:val="ConsPlusNormal"/>
              <w:jc w:val="center"/>
            </w:pPr>
            <w:r>
              <w:t>395 2 02 05202 09 0001 151</w:t>
            </w:r>
          </w:p>
        </w:tc>
        <w:tc>
          <w:tcPr>
            <w:tcW w:w="5953" w:type="dxa"/>
          </w:tcPr>
          <w:p w:rsidR="00254D26" w:rsidRDefault="00254D26">
            <w:pPr>
              <w:pStyle w:val="ConsPlusNormal"/>
              <w:jc w:val="both"/>
            </w:pPr>
            <w:r>
              <w:t xml:space="preserve">Межбюджетные трансферты, передаваемые из бюджетов субъектов Российской Федерации в бюджеты территориальных фондов на финансовое обеспечение скорой медицинской помощи (за исключением </w:t>
            </w:r>
            <w:r>
              <w:lastRenderedPageBreak/>
              <w:t>специализированной (санитарно-авиационной) скорой медицинской помощи)</w:t>
            </w:r>
          </w:p>
        </w:tc>
      </w:tr>
      <w:tr w:rsidR="00254D26">
        <w:tc>
          <w:tcPr>
            <w:tcW w:w="3685" w:type="dxa"/>
          </w:tcPr>
          <w:p w:rsidR="00254D26" w:rsidRDefault="00254D26">
            <w:pPr>
              <w:pStyle w:val="ConsPlusNormal"/>
              <w:jc w:val="center"/>
            </w:pPr>
            <w:r>
              <w:lastRenderedPageBreak/>
              <w:t>395 2 02 05812 09 0000 151</w:t>
            </w:r>
          </w:p>
        </w:tc>
        <w:tc>
          <w:tcPr>
            <w:tcW w:w="5953" w:type="dxa"/>
          </w:tcPr>
          <w:p w:rsidR="00254D26" w:rsidRDefault="00254D26">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254D26">
        <w:tc>
          <w:tcPr>
            <w:tcW w:w="3685" w:type="dxa"/>
          </w:tcPr>
          <w:p w:rsidR="00254D26" w:rsidRDefault="00254D26">
            <w:pPr>
              <w:pStyle w:val="ConsPlusNormal"/>
              <w:jc w:val="center"/>
            </w:pPr>
            <w:r>
              <w:t>395 2 02 05813 09 0000 151</w:t>
            </w:r>
          </w:p>
        </w:tc>
        <w:tc>
          <w:tcPr>
            <w:tcW w:w="5953" w:type="dxa"/>
          </w:tcPr>
          <w:p w:rsidR="00254D26" w:rsidRDefault="00254D26">
            <w:pPr>
              <w:pStyle w:val="ConsPlusNormal"/>
              <w:jc w:val="both"/>
            </w:pPr>
            <w:r>
              <w:t>Межбюджетные трансферты,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w:t>
            </w:r>
          </w:p>
        </w:tc>
      </w:tr>
      <w:tr w:rsidR="00254D26">
        <w:tc>
          <w:tcPr>
            <w:tcW w:w="3685" w:type="dxa"/>
          </w:tcPr>
          <w:p w:rsidR="00254D26" w:rsidRDefault="00254D26">
            <w:pPr>
              <w:pStyle w:val="ConsPlusNormal"/>
              <w:jc w:val="center"/>
            </w:pPr>
            <w:r>
              <w:t>395 2 02 05999 09 0000 151</w:t>
            </w:r>
          </w:p>
        </w:tc>
        <w:tc>
          <w:tcPr>
            <w:tcW w:w="5953" w:type="dxa"/>
          </w:tcPr>
          <w:p w:rsidR="00254D26" w:rsidRDefault="00254D26">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r>
      <w:tr w:rsidR="00254D26">
        <w:tc>
          <w:tcPr>
            <w:tcW w:w="3685" w:type="dxa"/>
          </w:tcPr>
          <w:p w:rsidR="00254D26" w:rsidRDefault="00254D26">
            <w:pPr>
              <w:pStyle w:val="ConsPlusNormal"/>
              <w:jc w:val="center"/>
            </w:pPr>
            <w:r>
              <w:t>395 2 08 00000 00 0000 180</w:t>
            </w:r>
          </w:p>
        </w:tc>
        <w:tc>
          <w:tcPr>
            <w:tcW w:w="5953" w:type="dxa"/>
          </w:tcPr>
          <w:p w:rsidR="00254D26" w:rsidRDefault="00254D26">
            <w:pPr>
              <w:pStyle w:val="ConsPlusNormal"/>
              <w:jc w:val="both"/>
            </w:pPr>
            <w: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4D26">
        <w:tc>
          <w:tcPr>
            <w:tcW w:w="3685" w:type="dxa"/>
          </w:tcPr>
          <w:p w:rsidR="00254D26" w:rsidRDefault="00254D26">
            <w:pPr>
              <w:pStyle w:val="ConsPlusNormal"/>
              <w:jc w:val="center"/>
            </w:pPr>
            <w:r>
              <w:t>395 2 18 06040 09 0000 151</w:t>
            </w:r>
          </w:p>
        </w:tc>
        <w:tc>
          <w:tcPr>
            <w:tcW w:w="5953" w:type="dxa"/>
          </w:tcPr>
          <w:p w:rsidR="00254D26" w:rsidRDefault="00254D26">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254D26">
        <w:tc>
          <w:tcPr>
            <w:tcW w:w="3685" w:type="dxa"/>
          </w:tcPr>
          <w:p w:rsidR="00254D26" w:rsidRDefault="00254D26">
            <w:pPr>
              <w:pStyle w:val="ConsPlusNormal"/>
              <w:jc w:val="center"/>
            </w:pPr>
            <w:r>
              <w:t>395 2 19 06024 09 0000 151</w:t>
            </w:r>
          </w:p>
        </w:tc>
        <w:tc>
          <w:tcPr>
            <w:tcW w:w="5953" w:type="dxa"/>
          </w:tcPr>
          <w:p w:rsidR="00254D26" w:rsidRDefault="00254D26">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r>
      <w:tr w:rsidR="00254D26">
        <w:tc>
          <w:tcPr>
            <w:tcW w:w="3685" w:type="dxa"/>
          </w:tcPr>
          <w:p w:rsidR="00254D26" w:rsidRDefault="00254D26">
            <w:pPr>
              <w:pStyle w:val="ConsPlusNormal"/>
              <w:jc w:val="center"/>
            </w:pPr>
            <w:r>
              <w:t>395 2 19 06080 09 0000 151</w:t>
            </w:r>
          </w:p>
        </w:tc>
        <w:tc>
          <w:tcPr>
            <w:tcW w:w="5953" w:type="dxa"/>
          </w:tcPr>
          <w:p w:rsidR="00254D26" w:rsidRDefault="00254D26">
            <w:pPr>
              <w:pStyle w:val="ConsPlusNormal"/>
              <w:jc w:val="both"/>
            </w:pPr>
            <w:r>
              <w:t xml:space="preserve">Возврат остатков субсидий, субвенций и иных </w:t>
            </w:r>
            <w:r>
              <w:lastRenderedPageBreak/>
              <w:t>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bl>
    <w:p w:rsidR="00254D26" w:rsidRDefault="00254D26">
      <w:pPr>
        <w:pStyle w:val="ConsPlusNormal"/>
        <w:jc w:val="both"/>
      </w:pPr>
    </w:p>
    <w:p w:rsidR="00254D26" w:rsidRDefault="00254D26">
      <w:pPr>
        <w:pStyle w:val="ConsPlusNormal"/>
        <w:jc w:val="right"/>
      </w:pPr>
      <w:r>
        <w:t>Председатель Законодательной Думы</w:t>
      </w:r>
    </w:p>
    <w:p w:rsidR="00254D26" w:rsidRDefault="00254D26">
      <w:pPr>
        <w:pStyle w:val="ConsPlusNormal"/>
        <w:jc w:val="right"/>
      </w:pPr>
      <w:r>
        <w:t>Хабаровского края</w:t>
      </w:r>
    </w:p>
    <w:p w:rsidR="00254D26" w:rsidRDefault="00254D26">
      <w:pPr>
        <w:pStyle w:val="ConsPlusNormal"/>
        <w:jc w:val="right"/>
      </w:pPr>
      <w:r>
        <w:t>В.В.Чудов</w:t>
      </w: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right"/>
      </w:pPr>
      <w:r>
        <w:t>Приложение 2</w:t>
      </w:r>
    </w:p>
    <w:p w:rsidR="00254D26" w:rsidRDefault="00254D26">
      <w:pPr>
        <w:pStyle w:val="ConsPlusNormal"/>
        <w:jc w:val="right"/>
      </w:pPr>
      <w:r>
        <w:t>к Закону</w:t>
      </w:r>
    </w:p>
    <w:p w:rsidR="00254D26" w:rsidRDefault="00254D26">
      <w:pPr>
        <w:pStyle w:val="ConsPlusNormal"/>
        <w:jc w:val="right"/>
      </w:pPr>
      <w:r>
        <w:t>Хабаровского края</w:t>
      </w:r>
    </w:p>
    <w:p w:rsidR="00254D26" w:rsidRDefault="00254D26">
      <w:pPr>
        <w:pStyle w:val="ConsPlusNormal"/>
        <w:jc w:val="right"/>
      </w:pPr>
      <w:r>
        <w:t>от 11 декабря 2013 г. N 331</w:t>
      </w:r>
    </w:p>
    <w:p w:rsidR="00254D26" w:rsidRDefault="00254D26">
      <w:pPr>
        <w:pStyle w:val="ConsPlusNormal"/>
        <w:jc w:val="both"/>
      </w:pPr>
    </w:p>
    <w:p w:rsidR="00254D26" w:rsidRDefault="00254D26">
      <w:pPr>
        <w:pStyle w:val="ConsPlusTitle"/>
        <w:jc w:val="center"/>
      </w:pPr>
      <w:bookmarkStart w:id="2" w:name="P153"/>
      <w:bookmarkEnd w:id="2"/>
      <w:r>
        <w:t>ПЕРЕЧЕНЬ</w:t>
      </w:r>
    </w:p>
    <w:p w:rsidR="00254D26" w:rsidRDefault="00254D26">
      <w:pPr>
        <w:pStyle w:val="ConsPlusTitle"/>
        <w:jc w:val="center"/>
      </w:pPr>
      <w:r>
        <w:t>ГЛАВНЫХ АДМИНИСТРАТОРОВ ИСТОЧНИКОВ ФИНАНСИРОВАНИЯ ДЕФИЦИТА</w:t>
      </w:r>
    </w:p>
    <w:p w:rsidR="00254D26" w:rsidRDefault="00254D26">
      <w:pPr>
        <w:pStyle w:val="ConsPlusTitle"/>
        <w:jc w:val="center"/>
      </w:pPr>
      <w:r>
        <w:t xml:space="preserve">БЮДЖЕТА ТЕРРИТОРИАЛЬНОГО ФОНДА, </w:t>
      </w:r>
      <w:proofErr w:type="gramStart"/>
      <w:r>
        <w:t>ЗАКРЕПЛЯЕМЫЕ</w:t>
      </w:r>
      <w:proofErr w:type="gramEnd"/>
      <w:r>
        <w:t xml:space="preserve"> ЗА НИМИ</w:t>
      </w:r>
    </w:p>
    <w:p w:rsidR="00254D26" w:rsidRDefault="00254D26">
      <w:pPr>
        <w:pStyle w:val="ConsPlusTitle"/>
        <w:jc w:val="center"/>
      </w:pPr>
      <w:r>
        <w:t>ИСТОЧНИКИ ФИНАНСИРОВАНИЯ ДЕФИЦИТА БЮДЖЕТА</w:t>
      </w:r>
    </w:p>
    <w:p w:rsidR="00254D26" w:rsidRDefault="00254D26">
      <w:pPr>
        <w:pStyle w:val="ConsPlusTitle"/>
        <w:jc w:val="center"/>
      </w:pPr>
      <w:r>
        <w:t>ТЕРРИТОРИАЛЬНОГО ФОНДА</w:t>
      </w:r>
    </w:p>
    <w:p w:rsidR="00254D26" w:rsidRDefault="00254D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953"/>
      </w:tblGrid>
      <w:tr w:rsidR="00254D26">
        <w:tc>
          <w:tcPr>
            <w:tcW w:w="3685" w:type="dxa"/>
          </w:tcPr>
          <w:p w:rsidR="00254D26" w:rsidRDefault="00254D26">
            <w:pPr>
              <w:pStyle w:val="ConsPlusNormal"/>
              <w:jc w:val="center"/>
            </w:pPr>
            <w:r>
              <w:t>Коды бюджетной классификации Российской Федерации</w:t>
            </w:r>
          </w:p>
        </w:tc>
        <w:tc>
          <w:tcPr>
            <w:tcW w:w="5953" w:type="dxa"/>
          </w:tcPr>
          <w:p w:rsidR="00254D26" w:rsidRDefault="00254D26">
            <w:pPr>
              <w:pStyle w:val="ConsPlusNormal"/>
              <w:jc w:val="center"/>
            </w:pPr>
            <w:r>
              <w:t>Наименование главного администратора</w:t>
            </w:r>
          </w:p>
        </w:tc>
      </w:tr>
      <w:tr w:rsidR="00254D26">
        <w:tc>
          <w:tcPr>
            <w:tcW w:w="3685" w:type="dxa"/>
          </w:tcPr>
          <w:p w:rsidR="00254D26" w:rsidRDefault="00254D26">
            <w:pPr>
              <w:pStyle w:val="ConsPlusNormal"/>
              <w:jc w:val="center"/>
            </w:pPr>
          </w:p>
        </w:tc>
        <w:tc>
          <w:tcPr>
            <w:tcW w:w="5953" w:type="dxa"/>
          </w:tcPr>
          <w:p w:rsidR="00254D26" w:rsidRDefault="00254D26">
            <w:pPr>
              <w:pStyle w:val="ConsPlusNormal"/>
            </w:pPr>
            <w:r>
              <w:t>Хабаровский краевой фонд обязательного медицинского страхования</w:t>
            </w:r>
          </w:p>
        </w:tc>
      </w:tr>
      <w:tr w:rsidR="00254D26">
        <w:tc>
          <w:tcPr>
            <w:tcW w:w="3685" w:type="dxa"/>
          </w:tcPr>
          <w:p w:rsidR="00254D26" w:rsidRDefault="00254D26">
            <w:pPr>
              <w:pStyle w:val="ConsPlusNormal"/>
              <w:jc w:val="center"/>
            </w:pPr>
            <w:r>
              <w:t>395 01 05 02 01 09 0000 510</w:t>
            </w:r>
          </w:p>
        </w:tc>
        <w:tc>
          <w:tcPr>
            <w:tcW w:w="5953" w:type="dxa"/>
          </w:tcPr>
          <w:p w:rsidR="00254D26" w:rsidRDefault="00254D26">
            <w:pPr>
              <w:pStyle w:val="ConsPlusNormal"/>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r w:rsidR="00254D26">
        <w:tc>
          <w:tcPr>
            <w:tcW w:w="3685" w:type="dxa"/>
          </w:tcPr>
          <w:p w:rsidR="00254D26" w:rsidRDefault="00254D26">
            <w:pPr>
              <w:pStyle w:val="ConsPlusNormal"/>
              <w:jc w:val="center"/>
            </w:pPr>
            <w:r>
              <w:lastRenderedPageBreak/>
              <w:t>395 01 05 02 01 09 0000 610</w:t>
            </w:r>
          </w:p>
        </w:tc>
        <w:tc>
          <w:tcPr>
            <w:tcW w:w="5953" w:type="dxa"/>
          </w:tcPr>
          <w:p w:rsidR="00254D26" w:rsidRDefault="00254D26">
            <w:pPr>
              <w:pStyle w:val="ConsPlusNormal"/>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bl>
    <w:p w:rsidR="00254D26" w:rsidRDefault="00254D26">
      <w:pPr>
        <w:pStyle w:val="ConsPlusNormal"/>
        <w:jc w:val="both"/>
      </w:pPr>
    </w:p>
    <w:p w:rsidR="00254D26" w:rsidRDefault="00254D26">
      <w:pPr>
        <w:pStyle w:val="ConsPlusNormal"/>
        <w:jc w:val="right"/>
      </w:pPr>
      <w:r>
        <w:t>Председатель Законодательной Думы</w:t>
      </w:r>
    </w:p>
    <w:p w:rsidR="00254D26" w:rsidRDefault="00254D26">
      <w:pPr>
        <w:pStyle w:val="ConsPlusNormal"/>
        <w:jc w:val="right"/>
      </w:pPr>
      <w:r>
        <w:t>Хабаровского края</w:t>
      </w:r>
    </w:p>
    <w:p w:rsidR="00254D26" w:rsidRDefault="00254D26">
      <w:pPr>
        <w:pStyle w:val="ConsPlusNormal"/>
        <w:jc w:val="right"/>
      </w:pPr>
      <w:r>
        <w:t>В.В.Чудов</w:t>
      </w: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right"/>
      </w:pPr>
      <w:r>
        <w:t>Приложение 3</w:t>
      </w:r>
    </w:p>
    <w:p w:rsidR="00254D26" w:rsidRDefault="00254D26">
      <w:pPr>
        <w:pStyle w:val="ConsPlusNormal"/>
        <w:jc w:val="right"/>
      </w:pPr>
      <w:r>
        <w:t>к Закону</w:t>
      </w:r>
    </w:p>
    <w:p w:rsidR="00254D26" w:rsidRDefault="00254D26">
      <w:pPr>
        <w:pStyle w:val="ConsPlusNormal"/>
        <w:jc w:val="right"/>
      </w:pPr>
      <w:r>
        <w:t>Хабаровского края</w:t>
      </w:r>
    </w:p>
    <w:p w:rsidR="00254D26" w:rsidRDefault="00254D26">
      <w:pPr>
        <w:pStyle w:val="ConsPlusNormal"/>
        <w:jc w:val="right"/>
      </w:pPr>
      <w:r>
        <w:t>от 11 декабря 2013 г. N 331</w:t>
      </w:r>
    </w:p>
    <w:p w:rsidR="00254D26" w:rsidRDefault="00254D26">
      <w:pPr>
        <w:pStyle w:val="ConsPlusNormal"/>
        <w:jc w:val="both"/>
      </w:pPr>
    </w:p>
    <w:p w:rsidR="00254D26" w:rsidRDefault="00254D26">
      <w:pPr>
        <w:pStyle w:val="ConsPlusTitle"/>
        <w:jc w:val="center"/>
      </w:pPr>
      <w:bookmarkStart w:id="3" w:name="P181"/>
      <w:bookmarkEnd w:id="3"/>
      <w:r>
        <w:t>НОРМАТИВЫ</w:t>
      </w:r>
    </w:p>
    <w:p w:rsidR="00254D26" w:rsidRDefault="00254D26">
      <w:pPr>
        <w:pStyle w:val="ConsPlusTitle"/>
        <w:jc w:val="center"/>
      </w:pPr>
      <w:r>
        <w:t>ЗАЧИСЛЕНИЯ ДОХОДОВ В БЮДЖЕТ ТЕРРИТОРИАЛЬНОГО ФОНДА</w:t>
      </w:r>
    </w:p>
    <w:p w:rsidR="00254D26" w:rsidRDefault="00254D26">
      <w:pPr>
        <w:pStyle w:val="ConsPlusTitle"/>
        <w:jc w:val="center"/>
      </w:pPr>
      <w:r>
        <w:t>НА 2014 ГОД И НА ПЛАНОВЫЙ ПЕРИОД 2015</w:t>
      </w:r>
      <w:proofErr w:type="gramStart"/>
      <w:r>
        <w:t xml:space="preserve"> И</w:t>
      </w:r>
      <w:proofErr w:type="gramEnd"/>
      <w:r>
        <w:t xml:space="preserve"> 2016 ГОДОВ</w:t>
      </w:r>
    </w:p>
    <w:p w:rsidR="00254D26" w:rsidRDefault="00254D26">
      <w:pPr>
        <w:pStyle w:val="ConsPlusNormal"/>
        <w:jc w:val="center"/>
      </w:pPr>
      <w:r>
        <w:t>Список изменяющих документов</w:t>
      </w:r>
    </w:p>
    <w:p w:rsidR="00254D26" w:rsidRDefault="00254D26">
      <w:pPr>
        <w:pStyle w:val="ConsPlusNormal"/>
        <w:jc w:val="center"/>
      </w:pPr>
      <w:proofErr w:type="gramStart"/>
      <w:r>
        <w:t xml:space="preserve">(в ред. </w:t>
      </w:r>
      <w:hyperlink r:id="rId12" w:history="1">
        <w:r>
          <w:rPr>
            <w:color w:val="0000FF"/>
          </w:rPr>
          <w:t>Закона</w:t>
        </w:r>
      </w:hyperlink>
      <w:r>
        <w:t xml:space="preserve"> Хабаровского края</w:t>
      </w:r>
      <w:proofErr w:type="gramEnd"/>
    </w:p>
    <w:p w:rsidR="00254D26" w:rsidRDefault="00254D26">
      <w:pPr>
        <w:pStyle w:val="ConsPlusNormal"/>
        <w:jc w:val="center"/>
      </w:pPr>
      <w:r>
        <w:t>от 26.11.2014 N 14)</w:t>
      </w:r>
    </w:p>
    <w:p w:rsidR="00254D26" w:rsidRDefault="00254D26">
      <w:pPr>
        <w:pStyle w:val="ConsPlusNormal"/>
        <w:ind w:firstLine="540"/>
        <w:jc w:val="both"/>
      </w:pPr>
    </w:p>
    <w:p w:rsidR="00254D26" w:rsidRDefault="00254D26">
      <w:pPr>
        <w:pStyle w:val="ConsPlusNormal"/>
        <w:jc w:val="right"/>
      </w:pPr>
      <w:r>
        <w:t>(проценты)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2551"/>
      </w:tblGrid>
      <w:tr w:rsidR="00254D26">
        <w:tc>
          <w:tcPr>
            <w:tcW w:w="7087" w:type="dxa"/>
          </w:tcPr>
          <w:p w:rsidR="00254D26" w:rsidRDefault="00254D26">
            <w:pPr>
              <w:pStyle w:val="ConsPlusNormal"/>
              <w:jc w:val="center"/>
            </w:pPr>
            <w:r>
              <w:t>Наименование дохода</w:t>
            </w:r>
          </w:p>
        </w:tc>
        <w:tc>
          <w:tcPr>
            <w:tcW w:w="2551" w:type="dxa"/>
          </w:tcPr>
          <w:p w:rsidR="00254D26" w:rsidRDefault="00254D26">
            <w:pPr>
              <w:pStyle w:val="ConsPlusNormal"/>
              <w:jc w:val="center"/>
            </w:pPr>
            <w:r>
              <w:t>Бюджет территориального фонда</w:t>
            </w:r>
          </w:p>
        </w:tc>
      </w:tr>
      <w:tr w:rsidR="00254D26">
        <w:tc>
          <w:tcPr>
            <w:tcW w:w="7087" w:type="dxa"/>
          </w:tcPr>
          <w:p w:rsidR="00254D26" w:rsidRDefault="00254D26">
            <w:pPr>
              <w:pStyle w:val="ConsPlusNormal"/>
            </w:pPr>
            <w:r>
              <w:t>Страховые взносы на обязательное медицинское страхование неработающего населения, зачисляемые в бюджеты территориальных фондов обязательного медицинского страхования (за расчетные периоды, истекшие до 1 января 2012 года)</w:t>
            </w:r>
          </w:p>
        </w:tc>
        <w:tc>
          <w:tcPr>
            <w:tcW w:w="2551" w:type="dxa"/>
          </w:tcPr>
          <w:p w:rsidR="00254D26" w:rsidRDefault="00254D26">
            <w:pPr>
              <w:pStyle w:val="ConsPlusNormal"/>
              <w:jc w:val="center"/>
            </w:pPr>
            <w:r>
              <w:t>100</w:t>
            </w:r>
          </w:p>
        </w:tc>
      </w:tr>
      <w:tr w:rsidR="00254D26">
        <w:tc>
          <w:tcPr>
            <w:tcW w:w="7087" w:type="dxa"/>
          </w:tcPr>
          <w:p w:rsidR="00254D26" w:rsidRDefault="00254D26">
            <w:pPr>
              <w:pStyle w:val="ConsPlusNormal"/>
            </w:pPr>
            <w:r>
              <w:lastRenderedPageBreak/>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c>
          <w:tcPr>
            <w:tcW w:w="2551" w:type="dxa"/>
          </w:tcPr>
          <w:p w:rsidR="00254D26" w:rsidRDefault="00254D26">
            <w:pPr>
              <w:pStyle w:val="ConsPlusNormal"/>
              <w:jc w:val="center"/>
            </w:pPr>
            <w:r>
              <w:t>100</w:t>
            </w:r>
          </w:p>
        </w:tc>
      </w:tr>
      <w:tr w:rsidR="00254D26">
        <w:tc>
          <w:tcPr>
            <w:tcW w:w="7087" w:type="dxa"/>
          </w:tcPr>
          <w:p w:rsidR="00254D26" w:rsidRDefault="00254D26">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2551" w:type="dxa"/>
          </w:tcPr>
          <w:p w:rsidR="00254D26" w:rsidRDefault="00254D26">
            <w:pPr>
              <w:pStyle w:val="ConsPlusNormal"/>
              <w:jc w:val="center"/>
            </w:pPr>
            <w:r>
              <w:t>100</w:t>
            </w:r>
          </w:p>
        </w:tc>
      </w:tr>
      <w:tr w:rsidR="00254D26">
        <w:tc>
          <w:tcPr>
            <w:tcW w:w="7087" w:type="dxa"/>
          </w:tcPr>
          <w:p w:rsidR="00254D26" w:rsidRDefault="00254D26">
            <w:pPr>
              <w:pStyle w:val="ConsPlusNormal"/>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2551" w:type="dxa"/>
          </w:tcPr>
          <w:p w:rsidR="00254D26" w:rsidRDefault="00254D26">
            <w:pPr>
              <w:pStyle w:val="ConsPlusNormal"/>
              <w:jc w:val="center"/>
            </w:pPr>
            <w:r>
              <w:t>100</w:t>
            </w:r>
          </w:p>
        </w:tc>
      </w:tr>
      <w:tr w:rsidR="00254D26">
        <w:tc>
          <w:tcPr>
            <w:tcW w:w="7087" w:type="dxa"/>
          </w:tcPr>
          <w:p w:rsidR="00254D26" w:rsidRDefault="00254D26">
            <w:pPr>
              <w:pStyle w:val="ConsPlusNormal"/>
            </w:pPr>
            <w:r>
              <w:t>Невыясненные поступления, зачисляемые в бюджеты территориальных фондов обязательного медицинского страхования</w:t>
            </w:r>
          </w:p>
        </w:tc>
        <w:tc>
          <w:tcPr>
            <w:tcW w:w="2551" w:type="dxa"/>
          </w:tcPr>
          <w:p w:rsidR="00254D26" w:rsidRDefault="00254D26">
            <w:pPr>
              <w:pStyle w:val="ConsPlusNormal"/>
              <w:jc w:val="center"/>
            </w:pPr>
            <w:r>
              <w:t>100</w:t>
            </w:r>
          </w:p>
        </w:tc>
      </w:tr>
      <w:tr w:rsidR="00254D26">
        <w:tc>
          <w:tcPr>
            <w:tcW w:w="7087" w:type="dxa"/>
          </w:tcPr>
          <w:p w:rsidR="00254D26" w:rsidRDefault="00254D26">
            <w:pPr>
              <w:pStyle w:val="ConsPlusNormal"/>
            </w:pPr>
            <w:r>
              <w:t>Прочие неналоговые поступления в территориальные фонды обязательного медицинского страхования</w:t>
            </w:r>
          </w:p>
        </w:tc>
        <w:tc>
          <w:tcPr>
            <w:tcW w:w="2551" w:type="dxa"/>
          </w:tcPr>
          <w:p w:rsidR="00254D26" w:rsidRDefault="00254D26">
            <w:pPr>
              <w:pStyle w:val="ConsPlusNormal"/>
              <w:jc w:val="center"/>
            </w:pPr>
            <w:r>
              <w:t>100</w:t>
            </w:r>
          </w:p>
        </w:tc>
      </w:tr>
      <w:tr w:rsidR="00254D26">
        <w:tblPrEx>
          <w:tblBorders>
            <w:insideH w:val="nil"/>
          </w:tblBorders>
        </w:tblPrEx>
        <w:tc>
          <w:tcPr>
            <w:tcW w:w="7087" w:type="dxa"/>
            <w:tcBorders>
              <w:bottom w:val="nil"/>
            </w:tcBorders>
          </w:tcPr>
          <w:p w:rsidR="00254D26" w:rsidRDefault="00254D26">
            <w:pPr>
              <w:pStyle w:val="ConsPlusNormal"/>
            </w:pPr>
            <w:r>
              <w:t>Прочие межбюджетные трансферты, передаваемые бюджетам территориальных фондов обязательного медицинского страхования</w:t>
            </w:r>
          </w:p>
        </w:tc>
        <w:tc>
          <w:tcPr>
            <w:tcW w:w="2551" w:type="dxa"/>
            <w:tcBorders>
              <w:bottom w:val="nil"/>
            </w:tcBorders>
          </w:tcPr>
          <w:p w:rsidR="00254D26" w:rsidRDefault="00254D26">
            <w:pPr>
              <w:pStyle w:val="ConsPlusNormal"/>
              <w:jc w:val="center"/>
            </w:pPr>
            <w:r>
              <w:t>100</w:t>
            </w:r>
          </w:p>
        </w:tc>
      </w:tr>
      <w:tr w:rsidR="00254D26">
        <w:tblPrEx>
          <w:tblBorders>
            <w:insideH w:val="nil"/>
          </w:tblBorders>
        </w:tblPrEx>
        <w:tc>
          <w:tcPr>
            <w:tcW w:w="9638" w:type="dxa"/>
            <w:gridSpan w:val="2"/>
            <w:tcBorders>
              <w:top w:val="nil"/>
            </w:tcBorders>
          </w:tcPr>
          <w:p w:rsidR="00254D26" w:rsidRDefault="00254D26">
            <w:pPr>
              <w:pStyle w:val="ConsPlusNormal"/>
              <w:jc w:val="both"/>
            </w:pPr>
            <w:r>
              <w:t xml:space="preserve">(строка введена </w:t>
            </w:r>
            <w:hyperlink r:id="rId13" w:history="1">
              <w:r>
                <w:rPr>
                  <w:color w:val="0000FF"/>
                </w:rPr>
                <w:t>Законом</w:t>
              </w:r>
            </w:hyperlink>
            <w:r>
              <w:t xml:space="preserve"> Хабаровского края от 26.11.2014 N 14)</w:t>
            </w:r>
          </w:p>
        </w:tc>
      </w:tr>
    </w:tbl>
    <w:p w:rsidR="00254D26" w:rsidRDefault="00254D26">
      <w:pPr>
        <w:pStyle w:val="ConsPlusNormal"/>
        <w:jc w:val="both"/>
      </w:pPr>
    </w:p>
    <w:p w:rsidR="00254D26" w:rsidRDefault="00254D26">
      <w:pPr>
        <w:pStyle w:val="ConsPlusNormal"/>
        <w:jc w:val="right"/>
      </w:pPr>
      <w:r>
        <w:t>Председатель Законодательной Думы</w:t>
      </w:r>
    </w:p>
    <w:p w:rsidR="00254D26" w:rsidRDefault="00254D26">
      <w:pPr>
        <w:pStyle w:val="ConsPlusNormal"/>
        <w:jc w:val="right"/>
      </w:pPr>
      <w:r>
        <w:t>Хабаровского края</w:t>
      </w:r>
    </w:p>
    <w:p w:rsidR="00254D26" w:rsidRDefault="00254D26">
      <w:pPr>
        <w:pStyle w:val="ConsPlusNormal"/>
        <w:jc w:val="right"/>
      </w:pPr>
      <w:r>
        <w:t>В.В.Чудов</w:t>
      </w: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right"/>
      </w:pPr>
      <w:r>
        <w:t>Приложение 4</w:t>
      </w:r>
    </w:p>
    <w:p w:rsidR="00254D26" w:rsidRDefault="00254D26">
      <w:pPr>
        <w:pStyle w:val="ConsPlusNormal"/>
        <w:jc w:val="right"/>
      </w:pPr>
      <w:r>
        <w:t>к Закону</w:t>
      </w:r>
    </w:p>
    <w:p w:rsidR="00254D26" w:rsidRDefault="00254D26">
      <w:pPr>
        <w:pStyle w:val="ConsPlusNormal"/>
        <w:jc w:val="right"/>
      </w:pPr>
      <w:r>
        <w:lastRenderedPageBreak/>
        <w:t>Хабаровского края</w:t>
      </w:r>
    </w:p>
    <w:p w:rsidR="00254D26" w:rsidRDefault="00254D26">
      <w:pPr>
        <w:pStyle w:val="ConsPlusNormal"/>
        <w:jc w:val="right"/>
      </w:pPr>
      <w:r>
        <w:t>от 11 декабря 2013 г. N 331</w:t>
      </w:r>
    </w:p>
    <w:p w:rsidR="00254D26" w:rsidRDefault="00254D26">
      <w:pPr>
        <w:pStyle w:val="ConsPlusNormal"/>
        <w:jc w:val="both"/>
      </w:pPr>
    </w:p>
    <w:p w:rsidR="00254D26" w:rsidRDefault="00254D26">
      <w:pPr>
        <w:pStyle w:val="ConsPlusTitle"/>
        <w:jc w:val="center"/>
      </w:pPr>
      <w:bookmarkStart w:id="4" w:name="P220"/>
      <w:bookmarkEnd w:id="4"/>
      <w:r>
        <w:t>РАСПРЕДЕЛЕНИЕ БЮДЖЕТНЫХ АССИГНОВАНИЙ БЮДЖЕТА</w:t>
      </w:r>
    </w:p>
    <w:p w:rsidR="00254D26" w:rsidRDefault="00254D26">
      <w:pPr>
        <w:pStyle w:val="ConsPlusTitle"/>
        <w:jc w:val="center"/>
      </w:pPr>
      <w:r>
        <w:t>ТЕРРИТОРИАЛЬНОГО ФОНДА ПО РАЗДЕЛАМ, ПОДРАЗДЕЛАМ, ЦЕЛЕВЫМ</w:t>
      </w:r>
    </w:p>
    <w:p w:rsidR="00254D26" w:rsidRDefault="00254D26">
      <w:pPr>
        <w:pStyle w:val="ConsPlusTitle"/>
        <w:jc w:val="center"/>
      </w:pPr>
      <w:r>
        <w:t>СТАТЬЯМ И ГРУППАМ ВИДОВ РАСХОДОВ КЛАССИФИКАЦИИ РАСХОДОВ</w:t>
      </w:r>
    </w:p>
    <w:p w:rsidR="00254D26" w:rsidRDefault="00254D26">
      <w:pPr>
        <w:pStyle w:val="ConsPlusTitle"/>
        <w:jc w:val="center"/>
      </w:pPr>
      <w:r>
        <w:t>БЮДЖЕТОВ НА 2014 ГОД</w:t>
      </w:r>
    </w:p>
    <w:p w:rsidR="00254D26" w:rsidRDefault="00254D26">
      <w:pPr>
        <w:pStyle w:val="ConsPlusNormal"/>
        <w:jc w:val="center"/>
      </w:pPr>
      <w:r>
        <w:t>Список изменяющих документов</w:t>
      </w:r>
    </w:p>
    <w:p w:rsidR="00254D26" w:rsidRDefault="00254D26">
      <w:pPr>
        <w:pStyle w:val="ConsPlusNormal"/>
        <w:jc w:val="center"/>
      </w:pPr>
      <w:proofErr w:type="gramStart"/>
      <w:r>
        <w:t xml:space="preserve">(в ред. </w:t>
      </w:r>
      <w:hyperlink r:id="rId14" w:history="1">
        <w:r>
          <w:rPr>
            <w:color w:val="0000FF"/>
          </w:rPr>
          <w:t>Закона</w:t>
        </w:r>
      </w:hyperlink>
      <w:r>
        <w:t xml:space="preserve"> Хабаровского края</w:t>
      </w:r>
      <w:proofErr w:type="gramEnd"/>
    </w:p>
    <w:p w:rsidR="00254D26" w:rsidRDefault="00254D26">
      <w:pPr>
        <w:pStyle w:val="ConsPlusNormal"/>
        <w:jc w:val="center"/>
      </w:pPr>
      <w:r>
        <w:t>от 26.11.2014 N 14)</w:t>
      </w:r>
    </w:p>
    <w:p w:rsidR="00254D26" w:rsidRDefault="00254D26">
      <w:pPr>
        <w:pStyle w:val="ConsPlusNormal"/>
        <w:jc w:val="both"/>
      </w:pPr>
    </w:p>
    <w:p w:rsidR="00254D26" w:rsidRDefault="00254D26">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041"/>
        <w:gridCol w:w="1020"/>
        <w:gridCol w:w="1531"/>
        <w:gridCol w:w="1417"/>
        <w:gridCol w:w="1304"/>
        <w:gridCol w:w="1701"/>
      </w:tblGrid>
      <w:tr w:rsidR="00254D26">
        <w:tc>
          <w:tcPr>
            <w:tcW w:w="3061" w:type="dxa"/>
            <w:vMerge w:val="restart"/>
            <w:vAlign w:val="center"/>
          </w:tcPr>
          <w:p w:rsidR="00254D26" w:rsidRDefault="00254D26">
            <w:pPr>
              <w:pStyle w:val="ConsPlusNormal"/>
              <w:jc w:val="center"/>
            </w:pPr>
            <w:r>
              <w:t>Наименование расходов</w:t>
            </w:r>
          </w:p>
        </w:tc>
        <w:tc>
          <w:tcPr>
            <w:tcW w:w="7313" w:type="dxa"/>
            <w:gridSpan w:val="5"/>
            <w:vAlign w:val="center"/>
          </w:tcPr>
          <w:p w:rsidR="00254D26" w:rsidRDefault="00254D26">
            <w:pPr>
              <w:pStyle w:val="ConsPlusNormal"/>
              <w:jc w:val="center"/>
            </w:pPr>
            <w:r>
              <w:t>Коды бюджетной классификации Российской Федерации</w:t>
            </w:r>
          </w:p>
        </w:tc>
        <w:tc>
          <w:tcPr>
            <w:tcW w:w="1701" w:type="dxa"/>
            <w:vMerge w:val="restart"/>
            <w:vAlign w:val="center"/>
          </w:tcPr>
          <w:p w:rsidR="00254D26" w:rsidRDefault="00254D26">
            <w:pPr>
              <w:pStyle w:val="ConsPlusNormal"/>
              <w:jc w:val="center"/>
            </w:pPr>
            <w:r>
              <w:t>Сумма</w:t>
            </w:r>
          </w:p>
        </w:tc>
      </w:tr>
      <w:tr w:rsidR="00254D26">
        <w:tc>
          <w:tcPr>
            <w:tcW w:w="3061" w:type="dxa"/>
            <w:vMerge/>
          </w:tcPr>
          <w:p w:rsidR="00254D26" w:rsidRDefault="00254D26"/>
        </w:tc>
        <w:tc>
          <w:tcPr>
            <w:tcW w:w="2041" w:type="dxa"/>
            <w:vAlign w:val="center"/>
          </w:tcPr>
          <w:p w:rsidR="00254D26" w:rsidRDefault="00254D26">
            <w:pPr>
              <w:pStyle w:val="ConsPlusNormal"/>
              <w:jc w:val="center"/>
            </w:pPr>
            <w:r>
              <w:t>Главный распорядитель бюджетных средств</w:t>
            </w:r>
          </w:p>
        </w:tc>
        <w:tc>
          <w:tcPr>
            <w:tcW w:w="1020" w:type="dxa"/>
            <w:vAlign w:val="center"/>
          </w:tcPr>
          <w:p w:rsidR="00254D26" w:rsidRDefault="00254D26">
            <w:pPr>
              <w:pStyle w:val="ConsPlusNormal"/>
              <w:jc w:val="center"/>
            </w:pPr>
            <w:r>
              <w:t>Раздел</w:t>
            </w:r>
          </w:p>
        </w:tc>
        <w:tc>
          <w:tcPr>
            <w:tcW w:w="1531" w:type="dxa"/>
            <w:vAlign w:val="center"/>
          </w:tcPr>
          <w:p w:rsidR="00254D26" w:rsidRDefault="00254D26">
            <w:pPr>
              <w:pStyle w:val="ConsPlusNormal"/>
              <w:jc w:val="center"/>
            </w:pPr>
            <w:r>
              <w:t>Подраздел</w:t>
            </w:r>
          </w:p>
        </w:tc>
        <w:tc>
          <w:tcPr>
            <w:tcW w:w="1417" w:type="dxa"/>
            <w:vAlign w:val="center"/>
          </w:tcPr>
          <w:p w:rsidR="00254D26" w:rsidRDefault="00254D26">
            <w:pPr>
              <w:pStyle w:val="ConsPlusNormal"/>
              <w:jc w:val="center"/>
            </w:pPr>
            <w:r>
              <w:t>Целевая статья расходов</w:t>
            </w:r>
          </w:p>
        </w:tc>
        <w:tc>
          <w:tcPr>
            <w:tcW w:w="1304" w:type="dxa"/>
            <w:vAlign w:val="center"/>
          </w:tcPr>
          <w:p w:rsidR="00254D26" w:rsidRDefault="00254D26">
            <w:pPr>
              <w:pStyle w:val="ConsPlusNormal"/>
              <w:jc w:val="center"/>
            </w:pPr>
            <w:r>
              <w:t>Вид расходов</w:t>
            </w:r>
          </w:p>
        </w:tc>
        <w:tc>
          <w:tcPr>
            <w:tcW w:w="1701" w:type="dxa"/>
            <w:vMerge/>
          </w:tcPr>
          <w:p w:rsidR="00254D26" w:rsidRDefault="00254D26"/>
        </w:tc>
      </w:tr>
      <w:tr w:rsidR="00254D26">
        <w:tc>
          <w:tcPr>
            <w:tcW w:w="3061" w:type="dxa"/>
          </w:tcPr>
          <w:p w:rsidR="00254D26" w:rsidRDefault="00254D26">
            <w:pPr>
              <w:pStyle w:val="ConsPlusNormal"/>
              <w:jc w:val="center"/>
            </w:pPr>
            <w:r>
              <w:t>1</w:t>
            </w:r>
          </w:p>
        </w:tc>
        <w:tc>
          <w:tcPr>
            <w:tcW w:w="2041" w:type="dxa"/>
            <w:vAlign w:val="center"/>
          </w:tcPr>
          <w:p w:rsidR="00254D26" w:rsidRDefault="00254D26">
            <w:pPr>
              <w:pStyle w:val="ConsPlusNormal"/>
              <w:jc w:val="center"/>
            </w:pPr>
            <w:r>
              <w:t>2</w:t>
            </w:r>
          </w:p>
        </w:tc>
        <w:tc>
          <w:tcPr>
            <w:tcW w:w="1020" w:type="dxa"/>
            <w:vAlign w:val="center"/>
          </w:tcPr>
          <w:p w:rsidR="00254D26" w:rsidRDefault="00254D26">
            <w:pPr>
              <w:pStyle w:val="ConsPlusNormal"/>
              <w:jc w:val="center"/>
            </w:pPr>
            <w:r>
              <w:t>3</w:t>
            </w:r>
          </w:p>
        </w:tc>
        <w:tc>
          <w:tcPr>
            <w:tcW w:w="1531" w:type="dxa"/>
            <w:vAlign w:val="center"/>
          </w:tcPr>
          <w:p w:rsidR="00254D26" w:rsidRDefault="00254D26">
            <w:pPr>
              <w:pStyle w:val="ConsPlusNormal"/>
              <w:jc w:val="center"/>
            </w:pPr>
            <w:r>
              <w:t>4</w:t>
            </w:r>
          </w:p>
        </w:tc>
        <w:tc>
          <w:tcPr>
            <w:tcW w:w="1417" w:type="dxa"/>
            <w:vAlign w:val="center"/>
          </w:tcPr>
          <w:p w:rsidR="00254D26" w:rsidRDefault="00254D26">
            <w:pPr>
              <w:pStyle w:val="ConsPlusNormal"/>
              <w:jc w:val="center"/>
            </w:pPr>
            <w:r>
              <w:t>5</w:t>
            </w:r>
          </w:p>
        </w:tc>
        <w:tc>
          <w:tcPr>
            <w:tcW w:w="1304" w:type="dxa"/>
            <w:vAlign w:val="center"/>
          </w:tcPr>
          <w:p w:rsidR="00254D26" w:rsidRDefault="00254D26">
            <w:pPr>
              <w:pStyle w:val="ConsPlusNormal"/>
              <w:jc w:val="center"/>
            </w:pPr>
            <w:r>
              <w:t>6</w:t>
            </w:r>
          </w:p>
        </w:tc>
        <w:tc>
          <w:tcPr>
            <w:tcW w:w="1701" w:type="dxa"/>
            <w:vAlign w:val="center"/>
          </w:tcPr>
          <w:p w:rsidR="00254D26" w:rsidRDefault="00254D26">
            <w:pPr>
              <w:pStyle w:val="ConsPlusNormal"/>
              <w:jc w:val="center"/>
            </w:pPr>
            <w:r>
              <w:t>7</w:t>
            </w:r>
          </w:p>
        </w:tc>
      </w:tr>
      <w:tr w:rsidR="00254D26">
        <w:tc>
          <w:tcPr>
            <w:tcW w:w="3061" w:type="dxa"/>
            <w:vAlign w:val="bottom"/>
          </w:tcPr>
          <w:p w:rsidR="00254D26" w:rsidRDefault="00254D26">
            <w:pPr>
              <w:pStyle w:val="ConsPlusNormal"/>
              <w:jc w:val="both"/>
            </w:pPr>
            <w:r>
              <w:t>Общегосударственные вопросы</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31" w:type="dxa"/>
            <w:vAlign w:val="bottom"/>
          </w:tcPr>
          <w:p w:rsidR="00254D26" w:rsidRDefault="00254D26">
            <w:pPr>
              <w:pStyle w:val="ConsPlusNormal"/>
              <w:jc w:val="center"/>
            </w:pPr>
            <w:r>
              <w:t>00</w:t>
            </w:r>
          </w:p>
        </w:tc>
        <w:tc>
          <w:tcPr>
            <w:tcW w:w="1417"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166 307,1</w:t>
            </w:r>
          </w:p>
        </w:tc>
      </w:tr>
      <w:tr w:rsidR="00254D26">
        <w:tc>
          <w:tcPr>
            <w:tcW w:w="3061" w:type="dxa"/>
            <w:vAlign w:val="bottom"/>
          </w:tcPr>
          <w:p w:rsidR="00254D26" w:rsidRDefault="00254D26">
            <w:pPr>
              <w:pStyle w:val="ConsPlusNormal"/>
              <w:jc w:val="both"/>
            </w:pPr>
            <w:r>
              <w:t>Другие общегосударственные вопросы</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31" w:type="dxa"/>
            <w:vAlign w:val="bottom"/>
          </w:tcPr>
          <w:p w:rsidR="00254D26" w:rsidRDefault="00254D26">
            <w:pPr>
              <w:pStyle w:val="ConsPlusNormal"/>
              <w:jc w:val="center"/>
            </w:pPr>
            <w:r>
              <w:t>13</w:t>
            </w:r>
          </w:p>
        </w:tc>
        <w:tc>
          <w:tcPr>
            <w:tcW w:w="1417"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166 307,1</w:t>
            </w:r>
          </w:p>
        </w:tc>
      </w:tr>
      <w:tr w:rsidR="00254D26">
        <w:tc>
          <w:tcPr>
            <w:tcW w:w="3061" w:type="dxa"/>
            <w:vAlign w:val="bottom"/>
          </w:tcPr>
          <w:p w:rsidR="00254D26" w:rsidRDefault="00254D26">
            <w:pPr>
              <w:pStyle w:val="ConsPlusNormal"/>
              <w:jc w:val="both"/>
            </w:pPr>
            <w:r>
              <w:t xml:space="preserve">Непрограммные направления </w:t>
            </w:r>
            <w:proofErr w:type="gramStart"/>
            <w:r>
              <w:t>деятельности органов управления государственных внебюджетных фондов Российской Федерации</w:t>
            </w:r>
            <w:proofErr w:type="gramEnd"/>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31" w:type="dxa"/>
            <w:vAlign w:val="bottom"/>
          </w:tcPr>
          <w:p w:rsidR="00254D26" w:rsidRDefault="00254D26">
            <w:pPr>
              <w:pStyle w:val="ConsPlusNormal"/>
              <w:jc w:val="center"/>
            </w:pPr>
            <w:r>
              <w:t>13</w:t>
            </w:r>
          </w:p>
        </w:tc>
        <w:tc>
          <w:tcPr>
            <w:tcW w:w="1417" w:type="dxa"/>
            <w:vAlign w:val="bottom"/>
          </w:tcPr>
          <w:p w:rsidR="00254D26" w:rsidRDefault="00254D26">
            <w:pPr>
              <w:pStyle w:val="ConsPlusNormal"/>
              <w:jc w:val="center"/>
            </w:pPr>
            <w:r>
              <w:t>73 0 0000</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166 307,1</w:t>
            </w:r>
          </w:p>
        </w:tc>
      </w:tr>
      <w:tr w:rsidR="00254D26">
        <w:tc>
          <w:tcPr>
            <w:tcW w:w="3061" w:type="dxa"/>
            <w:vAlign w:val="bottom"/>
          </w:tcPr>
          <w:p w:rsidR="00254D26" w:rsidRDefault="00254D26">
            <w:pPr>
              <w:pStyle w:val="ConsPlusNormal"/>
              <w:jc w:val="both"/>
            </w:pPr>
            <w:r>
              <w:t xml:space="preserve">Выполнение функций аппаратами государственных внебюджетных фондов </w:t>
            </w:r>
            <w:r>
              <w:lastRenderedPageBreak/>
              <w:t>Российской Федерации</w:t>
            </w:r>
          </w:p>
        </w:tc>
        <w:tc>
          <w:tcPr>
            <w:tcW w:w="2041" w:type="dxa"/>
            <w:vAlign w:val="bottom"/>
          </w:tcPr>
          <w:p w:rsidR="00254D26" w:rsidRDefault="00254D26">
            <w:pPr>
              <w:pStyle w:val="ConsPlusNormal"/>
              <w:jc w:val="center"/>
            </w:pPr>
            <w:r>
              <w:lastRenderedPageBreak/>
              <w:t>395</w:t>
            </w:r>
          </w:p>
        </w:tc>
        <w:tc>
          <w:tcPr>
            <w:tcW w:w="1020" w:type="dxa"/>
            <w:vAlign w:val="bottom"/>
          </w:tcPr>
          <w:p w:rsidR="00254D26" w:rsidRDefault="00254D26">
            <w:pPr>
              <w:pStyle w:val="ConsPlusNormal"/>
              <w:jc w:val="center"/>
            </w:pPr>
            <w:r>
              <w:t>01</w:t>
            </w:r>
          </w:p>
        </w:tc>
        <w:tc>
          <w:tcPr>
            <w:tcW w:w="1531" w:type="dxa"/>
            <w:vAlign w:val="bottom"/>
          </w:tcPr>
          <w:p w:rsidR="00254D26" w:rsidRDefault="00254D26">
            <w:pPr>
              <w:pStyle w:val="ConsPlusNormal"/>
              <w:jc w:val="center"/>
            </w:pPr>
            <w:r>
              <w:t>13</w:t>
            </w:r>
          </w:p>
        </w:tc>
        <w:tc>
          <w:tcPr>
            <w:tcW w:w="1417" w:type="dxa"/>
            <w:vAlign w:val="bottom"/>
          </w:tcPr>
          <w:p w:rsidR="00254D26" w:rsidRDefault="00254D26">
            <w:pPr>
              <w:pStyle w:val="ConsPlusNormal"/>
              <w:jc w:val="center"/>
            </w:pPr>
            <w:r>
              <w:t>73 2 0000</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166 307,1</w:t>
            </w:r>
          </w:p>
        </w:tc>
      </w:tr>
      <w:tr w:rsidR="00254D26">
        <w:tc>
          <w:tcPr>
            <w:tcW w:w="3061" w:type="dxa"/>
            <w:vAlign w:val="bottom"/>
          </w:tcPr>
          <w:p w:rsidR="00254D26" w:rsidRDefault="00254D26">
            <w:pPr>
              <w:pStyle w:val="ConsPlusNormal"/>
              <w:jc w:val="both"/>
            </w:pPr>
            <w:r>
              <w:lastRenderedPageBreak/>
              <w:t xml:space="preserve">Расходы на обеспечение деятельности (оказание услуг) государственных учреждений в рамках выполнения функций аппаратами государственных внебюджетных фондов Российской Федерации по непрограммным направлениям </w:t>
            </w:r>
            <w:proofErr w:type="gramStart"/>
            <w:r>
              <w:t>деятельности органов управления государственных внебюджетных фондов Российской Федерации</w:t>
            </w:r>
            <w:proofErr w:type="gramEnd"/>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31" w:type="dxa"/>
            <w:vAlign w:val="bottom"/>
          </w:tcPr>
          <w:p w:rsidR="00254D26" w:rsidRDefault="00254D26">
            <w:pPr>
              <w:pStyle w:val="ConsPlusNormal"/>
              <w:jc w:val="center"/>
            </w:pPr>
            <w:r>
              <w:t>13</w:t>
            </w:r>
          </w:p>
        </w:tc>
        <w:tc>
          <w:tcPr>
            <w:tcW w:w="1417" w:type="dxa"/>
            <w:vAlign w:val="bottom"/>
          </w:tcPr>
          <w:p w:rsidR="00254D26" w:rsidRDefault="00254D26">
            <w:pPr>
              <w:pStyle w:val="ConsPlusNormal"/>
              <w:jc w:val="center"/>
            </w:pPr>
            <w:r>
              <w:t>73 2 0059</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166 307,1</w:t>
            </w:r>
          </w:p>
        </w:tc>
      </w:tr>
      <w:tr w:rsidR="00254D26">
        <w:tc>
          <w:tcPr>
            <w:tcW w:w="3061" w:type="dxa"/>
            <w:vAlign w:val="bottom"/>
          </w:tcPr>
          <w:p w:rsidR="00254D26" w:rsidRDefault="00254D2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31" w:type="dxa"/>
            <w:vAlign w:val="bottom"/>
          </w:tcPr>
          <w:p w:rsidR="00254D26" w:rsidRDefault="00254D26">
            <w:pPr>
              <w:pStyle w:val="ConsPlusNormal"/>
              <w:jc w:val="center"/>
            </w:pPr>
            <w:r>
              <w:t>13</w:t>
            </w:r>
          </w:p>
        </w:tc>
        <w:tc>
          <w:tcPr>
            <w:tcW w:w="1417" w:type="dxa"/>
            <w:vAlign w:val="bottom"/>
          </w:tcPr>
          <w:p w:rsidR="00254D26" w:rsidRDefault="00254D26">
            <w:pPr>
              <w:pStyle w:val="ConsPlusNormal"/>
              <w:jc w:val="center"/>
            </w:pPr>
            <w:r>
              <w:t>73 2 0059</w:t>
            </w:r>
          </w:p>
        </w:tc>
        <w:tc>
          <w:tcPr>
            <w:tcW w:w="1304" w:type="dxa"/>
            <w:vAlign w:val="bottom"/>
          </w:tcPr>
          <w:p w:rsidR="00254D26" w:rsidRDefault="00254D26">
            <w:pPr>
              <w:pStyle w:val="ConsPlusNormal"/>
              <w:jc w:val="center"/>
            </w:pPr>
            <w:r>
              <w:t>100</w:t>
            </w:r>
          </w:p>
        </w:tc>
        <w:tc>
          <w:tcPr>
            <w:tcW w:w="1701" w:type="dxa"/>
            <w:vAlign w:val="bottom"/>
          </w:tcPr>
          <w:p w:rsidR="00254D26" w:rsidRDefault="00254D26">
            <w:pPr>
              <w:pStyle w:val="ConsPlusNormal"/>
              <w:jc w:val="right"/>
            </w:pPr>
            <w:r>
              <w:t>138 002,3</w:t>
            </w:r>
          </w:p>
        </w:tc>
      </w:tr>
      <w:tr w:rsidR="00254D26">
        <w:tc>
          <w:tcPr>
            <w:tcW w:w="3061" w:type="dxa"/>
            <w:vAlign w:val="bottom"/>
          </w:tcPr>
          <w:p w:rsidR="00254D26" w:rsidRDefault="00254D26">
            <w:pPr>
              <w:pStyle w:val="ConsPlusNormal"/>
              <w:jc w:val="both"/>
            </w:pPr>
            <w:r>
              <w:t>Закупка товаров, работ и услуг для государственных (муниципальных) нужд</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31" w:type="dxa"/>
            <w:vAlign w:val="bottom"/>
          </w:tcPr>
          <w:p w:rsidR="00254D26" w:rsidRDefault="00254D26">
            <w:pPr>
              <w:pStyle w:val="ConsPlusNormal"/>
              <w:jc w:val="center"/>
            </w:pPr>
            <w:r>
              <w:t>13</w:t>
            </w:r>
          </w:p>
        </w:tc>
        <w:tc>
          <w:tcPr>
            <w:tcW w:w="1417" w:type="dxa"/>
            <w:vAlign w:val="bottom"/>
          </w:tcPr>
          <w:p w:rsidR="00254D26" w:rsidRDefault="00254D26">
            <w:pPr>
              <w:pStyle w:val="ConsPlusNormal"/>
              <w:jc w:val="center"/>
            </w:pPr>
            <w:r>
              <w:t>73 2 0059</w:t>
            </w:r>
          </w:p>
        </w:tc>
        <w:tc>
          <w:tcPr>
            <w:tcW w:w="1304" w:type="dxa"/>
            <w:vAlign w:val="bottom"/>
          </w:tcPr>
          <w:p w:rsidR="00254D26" w:rsidRDefault="00254D26">
            <w:pPr>
              <w:pStyle w:val="ConsPlusNormal"/>
              <w:jc w:val="center"/>
            </w:pPr>
            <w:r>
              <w:t>200</w:t>
            </w:r>
          </w:p>
        </w:tc>
        <w:tc>
          <w:tcPr>
            <w:tcW w:w="1701" w:type="dxa"/>
            <w:vAlign w:val="bottom"/>
          </w:tcPr>
          <w:p w:rsidR="00254D26" w:rsidRDefault="00254D26">
            <w:pPr>
              <w:pStyle w:val="ConsPlusNormal"/>
              <w:jc w:val="right"/>
            </w:pPr>
            <w:r>
              <w:t>28 044,8</w:t>
            </w:r>
          </w:p>
        </w:tc>
      </w:tr>
      <w:tr w:rsidR="00254D26">
        <w:tc>
          <w:tcPr>
            <w:tcW w:w="3061" w:type="dxa"/>
            <w:vAlign w:val="bottom"/>
          </w:tcPr>
          <w:p w:rsidR="00254D26" w:rsidRDefault="00254D26">
            <w:pPr>
              <w:pStyle w:val="ConsPlusNormal"/>
              <w:jc w:val="both"/>
            </w:pPr>
            <w:r>
              <w:t>Иные бюджетные ассигнования</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31" w:type="dxa"/>
            <w:vAlign w:val="bottom"/>
          </w:tcPr>
          <w:p w:rsidR="00254D26" w:rsidRDefault="00254D26">
            <w:pPr>
              <w:pStyle w:val="ConsPlusNormal"/>
              <w:jc w:val="center"/>
            </w:pPr>
            <w:r>
              <w:t>13</w:t>
            </w:r>
          </w:p>
        </w:tc>
        <w:tc>
          <w:tcPr>
            <w:tcW w:w="1417" w:type="dxa"/>
            <w:vAlign w:val="bottom"/>
          </w:tcPr>
          <w:p w:rsidR="00254D26" w:rsidRDefault="00254D26">
            <w:pPr>
              <w:pStyle w:val="ConsPlusNormal"/>
              <w:jc w:val="center"/>
            </w:pPr>
            <w:r>
              <w:t>73 2 0059</w:t>
            </w:r>
          </w:p>
        </w:tc>
        <w:tc>
          <w:tcPr>
            <w:tcW w:w="1304" w:type="dxa"/>
            <w:vAlign w:val="bottom"/>
          </w:tcPr>
          <w:p w:rsidR="00254D26" w:rsidRDefault="00254D26">
            <w:pPr>
              <w:pStyle w:val="ConsPlusNormal"/>
              <w:jc w:val="center"/>
            </w:pPr>
            <w:r>
              <w:t>800</w:t>
            </w:r>
          </w:p>
        </w:tc>
        <w:tc>
          <w:tcPr>
            <w:tcW w:w="1701" w:type="dxa"/>
            <w:vAlign w:val="bottom"/>
          </w:tcPr>
          <w:p w:rsidR="00254D26" w:rsidRDefault="00254D26">
            <w:pPr>
              <w:pStyle w:val="ConsPlusNormal"/>
              <w:jc w:val="right"/>
            </w:pPr>
            <w:r>
              <w:t>260,0</w:t>
            </w:r>
          </w:p>
        </w:tc>
      </w:tr>
      <w:tr w:rsidR="00254D26">
        <w:tc>
          <w:tcPr>
            <w:tcW w:w="3061" w:type="dxa"/>
            <w:vAlign w:val="bottom"/>
          </w:tcPr>
          <w:p w:rsidR="00254D26" w:rsidRDefault="00254D26">
            <w:pPr>
              <w:pStyle w:val="ConsPlusNormal"/>
              <w:jc w:val="both"/>
            </w:pPr>
            <w:r>
              <w:t>Здравоохранение</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31" w:type="dxa"/>
            <w:vAlign w:val="bottom"/>
          </w:tcPr>
          <w:p w:rsidR="00254D26" w:rsidRDefault="00254D26">
            <w:pPr>
              <w:pStyle w:val="ConsPlusNormal"/>
              <w:jc w:val="center"/>
            </w:pPr>
            <w:r>
              <w:t>00</w:t>
            </w:r>
          </w:p>
        </w:tc>
        <w:tc>
          <w:tcPr>
            <w:tcW w:w="1417"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17 280 304,0</w:t>
            </w:r>
          </w:p>
        </w:tc>
      </w:tr>
      <w:tr w:rsidR="00254D26">
        <w:tc>
          <w:tcPr>
            <w:tcW w:w="3061" w:type="dxa"/>
            <w:vAlign w:val="bottom"/>
          </w:tcPr>
          <w:p w:rsidR="00254D26" w:rsidRDefault="00254D26">
            <w:pPr>
              <w:pStyle w:val="ConsPlusNormal"/>
              <w:jc w:val="both"/>
            </w:pPr>
            <w:r>
              <w:lastRenderedPageBreak/>
              <w:t>Другие вопросы в области здравоохранения</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31" w:type="dxa"/>
            <w:vAlign w:val="bottom"/>
          </w:tcPr>
          <w:p w:rsidR="00254D26" w:rsidRDefault="00254D26">
            <w:pPr>
              <w:pStyle w:val="ConsPlusNormal"/>
              <w:jc w:val="center"/>
            </w:pPr>
            <w:r>
              <w:t>09</w:t>
            </w:r>
          </w:p>
        </w:tc>
        <w:tc>
          <w:tcPr>
            <w:tcW w:w="1417"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17 280 304,0</w:t>
            </w:r>
          </w:p>
        </w:tc>
      </w:tr>
      <w:tr w:rsidR="00254D26">
        <w:tc>
          <w:tcPr>
            <w:tcW w:w="3061" w:type="dxa"/>
            <w:vAlign w:val="bottom"/>
          </w:tcPr>
          <w:p w:rsidR="00254D26" w:rsidRDefault="00254D26">
            <w:pPr>
              <w:pStyle w:val="ConsPlusNormal"/>
              <w:jc w:val="both"/>
            </w:pPr>
            <w:r>
              <w:t xml:space="preserve">Непрограммные направления </w:t>
            </w:r>
            <w:proofErr w:type="gramStart"/>
            <w:r>
              <w:t>деятельности органов управления государственных внебюджетных фондов Российской Федерации</w:t>
            </w:r>
            <w:proofErr w:type="gramEnd"/>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31" w:type="dxa"/>
            <w:vAlign w:val="bottom"/>
          </w:tcPr>
          <w:p w:rsidR="00254D26" w:rsidRDefault="00254D26">
            <w:pPr>
              <w:pStyle w:val="ConsPlusNormal"/>
              <w:jc w:val="center"/>
            </w:pPr>
            <w:r>
              <w:t>09</w:t>
            </w:r>
          </w:p>
        </w:tc>
        <w:tc>
          <w:tcPr>
            <w:tcW w:w="1417" w:type="dxa"/>
            <w:vAlign w:val="bottom"/>
          </w:tcPr>
          <w:p w:rsidR="00254D26" w:rsidRDefault="00254D26">
            <w:pPr>
              <w:pStyle w:val="ConsPlusNormal"/>
              <w:jc w:val="center"/>
            </w:pPr>
            <w:r>
              <w:t>73 0 0000</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17 280 304,0</w:t>
            </w:r>
          </w:p>
        </w:tc>
      </w:tr>
      <w:tr w:rsidR="00254D26">
        <w:tc>
          <w:tcPr>
            <w:tcW w:w="3061" w:type="dxa"/>
            <w:vAlign w:val="bottom"/>
          </w:tcPr>
          <w:p w:rsidR="00254D26" w:rsidRDefault="00254D26">
            <w:pPr>
              <w:pStyle w:val="ConsPlusNormal"/>
              <w:jc w:val="both"/>
            </w:pPr>
            <w:r>
              <w:t>Реализация государственных функций в области социальной политики</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31" w:type="dxa"/>
            <w:vAlign w:val="bottom"/>
          </w:tcPr>
          <w:p w:rsidR="00254D26" w:rsidRDefault="00254D26">
            <w:pPr>
              <w:pStyle w:val="ConsPlusNormal"/>
              <w:jc w:val="center"/>
            </w:pPr>
            <w:r>
              <w:t>09</w:t>
            </w:r>
          </w:p>
        </w:tc>
        <w:tc>
          <w:tcPr>
            <w:tcW w:w="1417" w:type="dxa"/>
            <w:vAlign w:val="bottom"/>
          </w:tcPr>
          <w:p w:rsidR="00254D26" w:rsidRDefault="00254D26">
            <w:pPr>
              <w:pStyle w:val="ConsPlusNormal"/>
              <w:jc w:val="center"/>
            </w:pPr>
            <w:r>
              <w:t>73 1 0000</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17 280 304,0</w:t>
            </w:r>
          </w:p>
        </w:tc>
      </w:tr>
      <w:tr w:rsidR="00254D26">
        <w:tc>
          <w:tcPr>
            <w:tcW w:w="3061" w:type="dxa"/>
            <w:vAlign w:val="bottom"/>
          </w:tcPr>
          <w:p w:rsidR="00254D26" w:rsidRDefault="00254D26">
            <w:pPr>
              <w:pStyle w:val="ConsPlusNormal"/>
              <w:jc w:val="both"/>
            </w:pPr>
            <w:r>
              <w:t xml:space="preserve">Межбюджетные трансферты на финансовое обеспечение скорой медицинской помощи (за исключением специализированной (санитарно-авиационной) скорой медицинской помощи) в рамках реализации государственных функций в области социальной политики по непрограммным направлениям </w:t>
            </w:r>
            <w:proofErr w:type="gramStart"/>
            <w:r>
              <w:t>деятельности органов управления государственных внебюджетных фондов Российской Федерации</w:t>
            </w:r>
            <w:proofErr w:type="gramEnd"/>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31" w:type="dxa"/>
            <w:vAlign w:val="bottom"/>
          </w:tcPr>
          <w:p w:rsidR="00254D26" w:rsidRDefault="00254D26">
            <w:pPr>
              <w:pStyle w:val="ConsPlusNormal"/>
              <w:jc w:val="center"/>
            </w:pPr>
            <w:r>
              <w:t>09</w:t>
            </w:r>
          </w:p>
        </w:tc>
        <w:tc>
          <w:tcPr>
            <w:tcW w:w="1417" w:type="dxa"/>
            <w:vAlign w:val="bottom"/>
          </w:tcPr>
          <w:p w:rsidR="00254D26" w:rsidRDefault="00254D26">
            <w:pPr>
              <w:pStyle w:val="ConsPlusNormal"/>
              <w:jc w:val="center"/>
            </w:pPr>
            <w:r>
              <w:t>73 1 0409</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644 847,0</w:t>
            </w:r>
          </w:p>
        </w:tc>
      </w:tr>
      <w:tr w:rsidR="00254D26">
        <w:tc>
          <w:tcPr>
            <w:tcW w:w="3061" w:type="dxa"/>
            <w:vAlign w:val="bottom"/>
          </w:tcPr>
          <w:p w:rsidR="00254D26" w:rsidRDefault="00254D26">
            <w:pPr>
              <w:pStyle w:val="ConsPlusNormal"/>
              <w:jc w:val="both"/>
            </w:pPr>
            <w:r>
              <w:t>Социальное обеспечение и иные выплаты населению</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31" w:type="dxa"/>
            <w:vAlign w:val="bottom"/>
          </w:tcPr>
          <w:p w:rsidR="00254D26" w:rsidRDefault="00254D26">
            <w:pPr>
              <w:pStyle w:val="ConsPlusNormal"/>
              <w:jc w:val="center"/>
            </w:pPr>
            <w:r>
              <w:t>09</w:t>
            </w:r>
          </w:p>
        </w:tc>
        <w:tc>
          <w:tcPr>
            <w:tcW w:w="1417" w:type="dxa"/>
            <w:vAlign w:val="bottom"/>
          </w:tcPr>
          <w:p w:rsidR="00254D26" w:rsidRDefault="00254D26">
            <w:pPr>
              <w:pStyle w:val="ConsPlusNormal"/>
              <w:jc w:val="center"/>
            </w:pPr>
            <w:r>
              <w:t>73 1 0409</w:t>
            </w:r>
          </w:p>
        </w:tc>
        <w:tc>
          <w:tcPr>
            <w:tcW w:w="1304" w:type="dxa"/>
            <w:vAlign w:val="bottom"/>
          </w:tcPr>
          <w:p w:rsidR="00254D26" w:rsidRDefault="00254D26">
            <w:pPr>
              <w:pStyle w:val="ConsPlusNormal"/>
              <w:jc w:val="center"/>
            </w:pPr>
            <w:r>
              <w:t>300</w:t>
            </w:r>
          </w:p>
        </w:tc>
        <w:tc>
          <w:tcPr>
            <w:tcW w:w="1701" w:type="dxa"/>
            <w:vAlign w:val="bottom"/>
          </w:tcPr>
          <w:p w:rsidR="00254D26" w:rsidRDefault="00254D26">
            <w:pPr>
              <w:pStyle w:val="ConsPlusNormal"/>
              <w:jc w:val="right"/>
            </w:pPr>
            <w:r>
              <w:t>644 847,0</w:t>
            </w:r>
          </w:p>
        </w:tc>
      </w:tr>
      <w:tr w:rsidR="00254D26">
        <w:tc>
          <w:tcPr>
            <w:tcW w:w="3061" w:type="dxa"/>
            <w:vAlign w:val="bottom"/>
          </w:tcPr>
          <w:p w:rsidR="00254D26" w:rsidRDefault="00254D26">
            <w:pPr>
              <w:pStyle w:val="ConsPlusNormal"/>
              <w:jc w:val="both"/>
            </w:pPr>
            <w:r>
              <w:t xml:space="preserve">Субвенции бюджетам территориальных фондов </w:t>
            </w:r>
            <w:r>
              <w:lastRenderedPageBreak/>
              <w:t xml:space="preserve">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w:t>
            </w:r>
            <w:proofErr w:type="gramStart"/>
            <w:r>
              <w:t>деятельности органов управления государственных внебюджетных фондов Российской Федерации</w:t>
            </w:r>
            <w:proofErr w:type="gramEnd"/>
          </w:p>
        </w:tc>
        <w:tc>
          <w:tcPr>
            <w:tcW w:w="2041" w:type="dxa"/>
            <w:vAlign w:val="bottom"/>
          </w:tcPr>
          <w:p w:rsidR="00254D26" w:rsidRDefault="00254D26">
            <w:pPr>
              <w:pStyle w:val="ConsPlusNormal"/>
              <w:jc w:val="center"/>
            </w:pPr>
            <w:r>
              <w:lastRenderedPageBreak/>
              <w:t>395</w:t>
            </w:r>
          </w:p>
        </w:tc>
        <w:tc>
          <w:tcPr>
            <w:tcW w:w="1020" w:type="dxa"/>
            <w:vAlign w:val="bottom"/>
          </w:tcPr>
          <w:p w:rsidR="00254D26" w:rsidRDefault="00254D26">
            <w:pPr>
              <w:pStyle w:val="ConsPlusNormal"/>
              <w:jc w:val="center"/>
            </w:pPr>
            <w:r>
              <w:t>09</w:t>
            </w:r>
          </w:p>
        </w:tc>
        <w:tc>
          <w:tcPr>
            <w:tcW w:w="1531" w:type="dxa"/>
            <w:vAlign w:val="bottom"/>
          </w:tcPr>
          <w:p w:rsidR="00254D26" w:rsidRDefault="00254D26">
            <w:pPr>
              <w:pStyle w:val="ConsPlusNormal"/>
              <w:jc w:val="center"/>
            </w:pPr>
            <w:r>
              <w:t>09</w:t>
            </w:r>
          </w:p>
        </w:tc>
        <w:tc>
          <w:tcPr>
            <w:tcW w:w="1417" w:type="dxa"/>
            <w:vAlign w:val="bottom"/>
          </w:tcPr>
          <w:p w:rsidR="00254D26" w:rsidRDefault="00254D26">
            <w:pPr>
              <w:pStyle w:val="ConsPlusNormal"/>
              <w:jc w:val="center"/>
            </w:pPr>
            <w:r>
              <w:t>73 1 5093</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16 635 457,0</w:t>
            </w:r>
          </w:p>
        </w:tc>
      </w:tr>
      <w:tr w:rsidR="00254D26">
        <w:tc>
          <w:tcPr>
            <w:tcW w:w="3061" w:type="dxa"/>
            <w:vAlign w:val="bottom"/>
          </w:tcPr>
          <w:p w:rsidR="00254D26" w:rsidRDefault="00254D26">
            <w:pPr>
              <w:pStyle w:val="ConsPlusNormal"/>
              <w:jc w:val="both"/>
            </w:pPr>
            <w:r>
              <w:lastRenderedPageBreak/>
              <w:t>Социальное обеспечение и иные выплаты населению</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31" w:type="dxa"/>
            <w:vAlign w:val="bottom"/>
          </w:tcPr>
          <w:p w:rsidR="00254D26" w:rsidRDefault="00254D26">
            <w:pPr>
              <w:pStyle w:val="ConsPlusNormal"/>
              <w:jc w:val="center"/>
            </w:pPr>
            <w:r>
              <w:t>09</w:t>
            </w:r>
          </w:p>
        </w:tc>
        <w:tc>
          <w:tcPr>
            <w:tcW w:w="1417" w:type="dxa"/>
            <w:vAlign w:val="bottom"/>
          </w:tcPr>
          <w:p w:rsidR="00254D26" w:rsidRDefault="00254D26">
            <w:pPr>
              <w:pStyle w:val="ConsPlusNormal"/>
              <w:jc w:val="center"/>
            </w:pPr>
            <w:r>
              <w:t>73 1 5093</w:t>
            </w:r>
          </w:p>
        </w:tc>
        <w:tc>
          <w:tcPr>
            <w:tcW w:w="1304" w:type="dxa"/>
            <w:vAlign w:val="bottom"/>
          </w:tcPr>
          <w:p w:rsidR="00254D26" w:rsidRDefault="00254D26">
            <w:pPr>
              <w:pStyle w:val="ConsPlusNormal"/>
              <w:jc w:val="center"/>
            </w:pPr>
            <w:r>
              <w:t>300</w:t>
            </w:r>
          </w:p>
        </w:tc>
        <w:tc>
          <w:tcPr>
            <w:tcW w:w="1701" w:type="dxa"/>
            <w:vAlign w:val="bottom"/>
          </w:tcPr>
          <w:p w:rsidR="00254D26" w:rsidRDefault="00254D26">
            <w:pPr>
              <w:pStyle w:val="ConsPlusNormal"/>
              <w:jc w:val="right"/>
            </w:pPr>
            <w:r>
              <w:t>16 435 457,0</w:t>
            </w:r>
          </w:p>
        </w:tc>
      </w:tr>
      <w:tr w:rsidR="00254D26">
        <w:tc>
          <w:tcPr>
            <w:tcW w:w="3061" w:type="dxa"/>
            <w:vAlign w:val="bottom"/>
          </w:tcPr>
          <w:p w:rsidR="00254D26" w:rsidRDefault="00254D26">
            <w:pPr>
              <w:pStyle w:val="ConsPlusNormal"/>
              <w:jc w:val="both"/>
            </w:pPr>
            <w:r>
              <w:t>Межбюджетные трансферты</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31" w:type="dxa"/>
            <w:vAlign w:val="bottom"/>
          </w:tcPr>
          <w:p w:rsidR="00254D26" w:rsidRDefault="00254D26">
            <w:pPr>
              <w:pStyle w:val="ConsPlusNormal"/>
              <w:jc w:val="center"/>
            </w:pPr>
            <w:r>
              <w:t>09</w:t>
            </w:r>
          </w:p>
        </w:tc>
        <w:tc>
          <w:tcPr>
            <w:tcW w:w="1417" w:type="dxa"/>
            <w:vAlign w:val="bottom"/>
          </w:tcPr>
          <w:p w:rsidR="00254D26" w:rsidRDefault="00254D26">
            <w:pPr>
              <w:pStyle w:val="ConsPlusNormal"/>
              <w:jc w:val="center"/>
            </w:pPr>
            <w:r>
              <w:t>73 1 5093</w:t>
            </w:r>
          </w:p>
        </w:tc>
        <w:tc>
          <w:tcPr>
            <w:tcW w:w="1304" w:type="dxa"/>
            <w:vAlign w:val="bottom"/>
          </w:tcPr>
          <w:p w:rsidR="00254D26" w:rsidRDefault="00254D26">
            <w:pPr>
              <w:pStyle w:val="ConsPlusNormal"/>
              <w:jc w:val="center"/>
            </w:pPr>
            <w:r>
              <w:t>500</w:t>
            </w:r>
          </w:p>
        </w:tc>
        <w:tc>
          <w:tcPr>
            <w:tcW w:w="1701" w:type="dxa"/>
            <w:vAlign w:val="bottom"/>
          </w:tcPr>
          <w:p w:rsidR="00254D26" w:rsidRDefault="00254D26">
            <w:pPr>
              <w:pStyle w:val="ConsPlusNormal"/>
              <w:jc w:val="right"/>
            </w:pPr>
            <w:r>
              <w:t>200 000,0</w:t>
            </w:r>
          </w:p>
        </w:tc>
      </w:tr>
      <w:tr w:rsidR="00254D26">
        <w:tc>
          <w:tcPr>
            <w:tcW w:w="3061" w:type="dxa"/>
          </w:tcPr>
          <w:p w:rsidR="00254D26" w:rsidRDefault="00254D26">
            <w:pPr>
              <w:pStyle w:val="ConsPlusNormal"/>
              <w:jc w:val="both"/>
            </w:pPr>
            <w:r>
              <w:t>Межбюджетные трансферты общего характера бюджетам субъектов Российской Федерации и муниципальных образований</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14</w:t>
            </w:r>
          </w:p>
        </w:tc>
        <w:tc>
          <w:tcPr>
            <w:tcW w:w="1531" w:type="dxa"/>
            <w:vAlign w:val="bottom"/>
          </w:tcPr>
          <w:p w:rsidR="00254D26" w:rsidRDefault="00254D26">
            <w:pPr>
              <w:pStyle w:val="ConsPlusNormal"/>
              <w:jc w:val="center"/>
            </w:pPr>
            <w:r>
              <w:t>00</w:t>
            </w:r>
          </w:p>
        </w:tc>
        <w:tc>
          <w:tcPr>
            <w:tcW w:w="1417"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17 500,0</w:t>
            </w:r>
          </w:p>
        </w:tc>
      </w:tr>
      <w:tr w:rsidR="00254D26">
        <w:tc>
          <w:tcPr>
            <w:tcW w:w="3061" w:type="dxa"/>
          </w:tcPr>
          <w:p w:rsidR="00254D26" w:rsidRDefault="00254D26">
            <w:pPr>
              <w:pStyle w:val="ConsPlusNormal"/>
              <w:jc w:val="both"/>
            </w:pPr>
            <w:r>
              <w:t>Прочие межбюджетные трансферты общего характера</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14</w:t>
            </w:r>
          </w:p>
        </w:tc>
        <w:tc>
          <w:tcPr>
            <w:tcW w:w="1531" w:type="dxa"/>
            <w:vAlign w:val="bottom"/>
          </w:tcPr>
          <w:p w:rsidR="00254D26" w:rsidRDefault="00254D26">
            <w:pPr>
              <w:pStyle w:val="ConsPlusNormal"/>
              <w:jc w:val="center"/>
            </w:pPr>
            <w:r>
              <w:t>03</w:t>
            </w:r>
          </w:p>
        </w:tc>
        <w:tc>
          <w:tcPr>
            <w:tcW w:w="1417"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17 500,0</w:t>
            </w:r>
          </w:p>
        </w:tc>
      </w:tr>
      <w:tr w:rsidR="00254D26">
        <w:tc>
          <w:tcPr>
            <w:tcW w:w="3061" w:type="dxa"/>
            <w:vAlign w:val="bottom"/>
          </w:tcPr>
          <w:p w:rsidR="00254D26" w:rsidRDefault="00254D26">
            <w:pPr>
              <w:pStyle w:val="ConsPlusNormal"/>
              <w:jc w:val="both"/>
            </w:pPr>
            <w:r>
              <w:t xml:space="preserve">Непрограммные направления </w:t>
            </w:r>
            <w:proofErr w:type="gramStart"/>
            <w:r>
              <w:t>деятельности органов управления государственных внебюджетных фондов Российской Федерации</w:t>
            </w:r>
            <w:proofErr w:type="gramEnd"/>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14</w:t>
            </w:r>
          </w:p>
        </w:tc>
        <w:tc>
          <w:tcPr>
            <w:tcW w:w="1531" w:type="dxa"/>
            <w:vAlign w:val="bottom"/>
          </w:tcPr>
          <w:p w:rsidR="00254D26" w:rsidRDefault="00254D26">
            <w:pPr>
              <w:pStyle w:val="ConsPlusNormal"/>
              <w:jc w:val="center"/>
            </w:pPr>
            <w:r>
              <w:t>03</w:t>
            </w:r>
          </w:p>
        </w:tc>
        <w:tc>
          <w:tcPr>
            <w:tcW w:w="1417" w:type="dxa"/>
            <w:vAlign w:val="bottom"/>
          </w:tcPr>
          <w:p w:rsidR="00254D26" w:rsidRDefault="00254D26">
            <w:pPr>
              <w:pStyle w:val="ConsPlusNormal"/>
              <w:jc w:val="center"/>
            </w:pPr>
            <w:r>
              <w:t>73 0 0000</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17 500,0</w:t>
            </w:r>
          </w:p>
        </w:tc>
      </w:tr>
      <w:tr w:rsidR="00254D26">
        <w:tc>
          <w:tcPr>
            <w:tcW w:w="3061" w:type="dxa"/>
            <w:vAlign w:val="bottom"/>
          </w:tcPr>
          <w:p w:rsidR="00254D26" w:rsidRDefault="00254D26">
            <w:pPr>
              <w:pStyle w:val="ConsPlusNormal"/>
              <w:jc w:val="both"/>
            </w:pPr>
            <w:r>
              <w:lastRenderedPageBreak/>
              <w:t>Социальные выплаты</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14</w:t>
            </w:r>
          </w:p>
        </w:tc>
        <w:tc>
          <w:tcPr>
            <w:tcW w:w="1531" w:type="dxa"/>
            <w:vAlign w:val="bottom"/>
          </w:tcPr>
          <w:p w:rsidR="00254D26" w:rsidRDefault="00254D26">
            <w:pPr>
              <w:pStyle w:val="ConsPlusNormal"/>
              <w:jc w:val="center"/>
            </w:pPr>
            <w:r>
              <w:t>03</w:t>
            </w:r>
          </w:p>
        </w:tc>
        <w:tc>
          <w:tcPr>
            <w:tcW w:w="1417" w:type="dxa"/>
            <w:vAlign w:val="bottom"/>
          </w:tcPr>
          <w:p w:rsidR="00254D26" w:rsidRDefault="00254D26">
            <w:pPr>
              <w:pStyle w:val="ConsPlusNormal"/>
              <w:jc w:val="center"/>
            </w:pPr>
            <w:r>
              <w:t>73 7 0000</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17 500,0</w:t>
            </w:r>
          </w:p>
        </w:tc>
      </w:tr>
      <w:tr w:rsidR="00254D26">
        <w:tc>
          <w:tcPr>
            <w:tcW w:w="3061" w:type="dxa"/>
          </w:tcPr>
          <w:p w:rsidR="00254D26" w:rsidRDefault="00254D26">
            <w:pPr>
              <w:pStyle w:val="ConsPlusNormal"/>
              <w:jc w:val="both"/>
            </w:pPr>
            <w:r>
              <w:t xml:space="preserve">Иные межбюджетные трансферты на осуществление единовременных выплат медицинским работникам в рамках социальных выплат по непрограммным направлениям </w:t>
            </w:r>
            <w:proofErr w:type="gramStart"/>
            <w:r>
              <w:t>деятельности органов управления государственных внебюджетных фондов Российской Федерации</w:t>
            </w:r>
            <w:proofErr w:type="gramEnd"/>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14</w:t>
            </w:r>
          </w:p>
        </w:tc>
        <w:tc>
          <w:tcPr>
            <w:tcW w:w="1531" w:type="dxa"/>
            <w:vAlign w:val="bottom"/>
          </w:tcPr>
          <w:p w:rsidR="00254D26" w:rsidRDefault="00254D26">
            <w:pPr>
              <w:pStyle w:val="ConsPlusNormal"/>
              <w:jc w:val="center"/>
            </w:pPr>
            <w:r>
              <w:t>03</w:t>
            </w:r>
          </w:p>
        </w:tc>
        <w:tc>
          <w:tcPr>
            <w:tcW w:w="1417" w:type="dxa"/>
            <w:vAlign w:val="bottom"/>
          </w:tcPr>
          <w:p w:rsidR="00254D26" w:rsidRDefault="00254D26">
            <w:pPr>
              <w:pStyle w:val="ConsPlusNormal"/>
              <w:jc w:val="center"/>
            </w:pPr>
            <w:r>
              <w:t>73 7 5136</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17 500,0</w:t>
            </w:r>
          </w:p>
        </w:tc>
      </w:tr>
      <w:tr w:rsidR="00254D26">
        <w:tc>
          <w:tcPr>
            <w:tcW w:w="3061" w:type="dxa"/>
          </w:tcPr>
          <w:p w:rsidR="00254D26" w:rsidRDefault="00254D26">
            <w:pPr>
              <w:pStyle w:val="ConsPlusNormal"/>
              <w:jc w:val="both"/>
            </w:pPr>
            <w:r>
              <w:t>Межбюджетные трансферты</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14</w:t>
            </w:r>
          </w:p>
        </w:tc>
        <w:tc>
          <w:tcPr>
            <w:tcW w:w="1531" w:type="dxa"/>
            <w:vAlign w:val="bottom"/>
          </w:tcPr>
          <w:p w:rsidR="00254D26" w:rsidRDefault="00254D26">
            <w:pPr>
              <w:pStyle w:val="ConsPlusNormal"/>
              <w:jc w:val="center"/>
            </w:pPr>
            <w:r>
              <w:t>03</w:t>
            </w:r>
          </w:p>
        </w:tc>
        <w:tc>
          <w:tcPr>
            <w:tcW w:w="1417" w:type="dxa"/>
            <w:vAlign w:val="bottom"/>
          </w:tcPr>
          <w:p w:rsidR="00254D26" w:rsidRDefault="00254D26">
            <w:pPr>
              <w:pStyle w:val="ConsPlusNormal"/>
              <w:jc w:val="center"/>
            </w:pPr>
            <w:r>
              <w:t>73 7 5136</w:t>
            </w:r>
          </w:p>
        </w:tc>
        <w:tc>
          <w:tcPr>
            <w:tcW w:w="1304" w:type="dxa"/>
            <w:vAlign w:val="bottom"/>
          </w:tcPr>
          <w:p w:rsidR="00254D26" w:rsidRDefault="00254D26">
            <w:pPr>
              <w:pStyle w:val="ConsPlusNormal"/>
              <w:jc w:val="center"/>
            </w:pPr>
            <w:r>
              <w:t>500</w:t>
            </w:r>
          </w:p>
        </w:tc>
        <w:tc>
          <w:tcPr>
            <w:tcW w:w="1701" w:type="dxa"/>
            <w:vAlign w:val="bottom"/>
          </w:tcPr>
          <w:p w:rsidR="00254D26" w:rsidRDefault="00254D26">
            <w:pPr>
              <w:pStyle w:val="ConsPlusNormal"/>
              <w:jc w:val="right"/>
            </w:pPr>
            <w:r>
              <w:t>17 500,0</w:t>
            </w:r>
          </w:p>
        </w:tc>
      </w:tr>
      <w:tr w:rsidR="00254D26">
        <w:tc>
          <w:tcPr>
            <w:tcW w:w="3061" w:type="dxa"/>
            <w:vAlign w:val="bottom"/>
          </w:tcPr>
          <w:p w:rsidR="00254D26" w:rsidRDefault="00254D26">
            <w:pPr>
              <w:pStyle w:val="ConsPlusNormal"/>
              <w:jc w:val="both"/>
            </w:pPr>
            <w:r>
              <w:t>Расходы, всего</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pPr>
          </w:p>
        </w:tc>
        <w:tc>
          <w:tcPr>
            <w:tcW w:w="1531" w:type="dxa"/>
            <w:vAlign w:val="bottom"/>
          </w:tcPr>
          <w:p w:rsidR="00254D26" w:rsidRDefault="00254D26">
            <w:pPr>
              <w:pStyle w:val="ConsPlusNormal"/>
            </w:pPr>
          </w:p>
        </w:tc>
        <w:tc>
          <w:tcPr>
            <w:tcW w:w="1417"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17 464 111,1</w:t>
            </w:r>
          </w:p>
        </w:tc>
      </w:tr>
    </w:tbl>
    <w:p w:rsidR="00254D26" w:rsidRDefault="00254D26">
      <w:pPr>
        <w:pStyle w:val="ConsPlusNormal"/>
        <w:jc w:val="both"/>
      </w:pPr>
    </w:p>
    <w:p w:rsidR="00254D26" w:rsidRDefault="00254D26">
      <w:pPr>
        <w:pStyle w:val="ConsPlusNormal"/>
        <w:jc w:val="right"/>
      </w:pPr>
      <w:r>
        <w:t>Председатель Законодательной Думы</w:t>
      </w:r>
    </w:p>
    <w:p w:rsidR="00254D26" w:rsidRDefault="00254D26">
      <w:pPr>
        <w:pStyle w:val="ConsPlusNormal"/>
        <w:jc w:val="right"/>
      </w:pPr>
      <w:r>
        <w:t>Хабаровского края</w:t>
      </w:r>
    </w:p>
    <w:p w:rsidR="00254D26" w:rsidRDefault="00254D26">
      <w:pPr>
        <w:pStyle w:val="ConsPlusNormal"/>
        <w:jc w:val="right"/>
      </w:pPr>
      <w:r>
        <w:t>В.В.Чудов</w:t>
      </w: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right"/>
      </w:pPr>
      <w:r>
        <w:t>Приложение 5</w:t>
      </w:r>
    </w:p>
    <w:p w:rsidR="00254D26" w:rsidRDefault="00254D26">
      <w:pPr>
        <w:pStyle w:val="ConsPlusNormal"/>
        <w:jc w:val="right"/>
      </w:pPr>
      <w:r>
        <w:t>к Закону</w:t>
      </w:r>
    </w:p>
    <w:p w:rsidR="00254D26" w:rsidRDefault="00254D26">
      <w:pPr>
        <w:pStyle w:val="ConsPlusNormal"/>
        <w:jc w:val="right"/>
      </w:pPr>
      <w:r>
        <w:t>Хабаровского края</w:t>
      </w:r>
    </w:p>
    <w:p w:rsidR="00254D26" w:rsidRDefault="00254D26">
      <w:pPr>
        <w:pStyle w:val="ConsPlusNormal"/>
        <w:jc w:val="right"/>
      </w:pPr>
      <w:r>
        <w:t>от 11 декабря 2013 г. N 331</w:t>
      </w:r>
    </w:p>
    <w:p w:rsidR="00254D26" w:rsidRDefault="00254D26">
      <w:pPr>
        <w:pStyle w:val="ConsPlusNormal"/>
        <w:jc w:val="both"/>
      </w:pPr>
    </w:p>
    <w:p w:rsidR="00254D26" w:rsidRDefault="00254D26">
      <w:pPr>
        <w:pStyle w:val="ConsPlusTitle"/>
        <w:jc w:val="center"/>
      </w:pPr>
      <w:bookmarkStart w:id="5" w:name="P426"/>
      <w:bookmarkEnd w:id="5"/>
      <w:r>
        <w:t>РАСПРЕДЕЛЕНИЕ БЮДЖЕТНЫХ АССИГНОВАНИЙ БЮДЖЕТА</w:t>
      </w:r>
    </w:p>
    <w:p w:rsidR="00254D26" w:rsidRDefault="00254D26">
      <w:pPr>
        <w:pStyle w:val="ConsPlusTitle"/>
        <w:jc w:val="center"/>
      </w:pPr>
      <w:r>
        <w:t>ТЕРРИТОРИАЛЬНОГО ФОНДА ПО РАЗДЕЛАМ, ПОДРАЗДЕЛАМ, ЦЕЛЕВЫМ</w:t>
      </w:r>
    </w:p>
    <w:p w:rsidR="00254D26" w:rsidRDefault="00254D26">
      <w:pPr>
        <w:pStyle w:val="ConsPlusTitle"/>
        <w:jc w:val="center"/>
      </w:pPr>
      <w:r>
        <w:t>СТАТЬЯМ И ГРУППАМ ВИДОВ РАСХОДОВ КЛАССИФИКАЦИИ РАСХОДОВ</w:t>
      </w:r>
    </w:p>
    <w:p w:rsidR="00254D26" w:rsidRDefault="00254D26">
      <w:pPr>
        <w:pStyle w:val="ConsPlusTitle"/>
        <w:jc w:val="center"/>
      </w:pPr>
      <w:r>
        <w:lastRenderedPageBreak/>
        <w:t>БЮДЖЕТОВ НА ПЛАНОВЫЙ ПЕРИОД 2015</w:t>
      </w:r>
      <w:proofErr w:type="gramStart"/>
      <w:r>
        <w:t xml:space="preserve"> И</w:t>
      </w:r>
      <w:proofErr w:type="gramEnd"/>
      <w:r>
        <w:t xml:space="preserve"> 2016 ГОДОВ</w:t>
      </w:r>
    </w:p>
    <w:p w:rsidR="00254D26" w:rsidRDefault="00254D26">
      <w:pPr>
        <w:pStyle w:val="ConsPlusNormal"/>
        <w:jc w:val="center"/>
      </w:pPr>
      <w:r>
        <w:t>Список изменяющих документов</w:t>
      </w:r>
    </w:p>
    <w:p w:rsidR="00254D26" w:rsidRDefault="00254D26">
      <w:pPr>
        <w:pStyle w:val="ConsPlusNormal"/>
        <w:jc w:val="center"/>
      </w:pPr>
      <w:proofErr w:type="gramStart"/>
      <w:r>
        <w:t xml:space="preserve">(в ред. </w:t>
      </w:r>
      <w:hyperlink r:id="rId15" w:history="1">
        <w:r>
          <w:rPr>
            <w:color w:val="0000FF"/>
          </w:rPr>
          <w:t>Закона</w:t>
        </w:r>
      </w:hyperlink>
      <w:r>
        <w:t xml:space="preserve"> Хабаровского края</w:t>
      </w:r>
      <w:proofErr w:type="gramEnd"/>
    </w:p>
    <w:p w:rsidR="00254D26" w:rsidRDefault="00254D26">
      <w:pPr>
        <w:pStyle w:val="ConsPlusNormal"/>
        <w:jc w:val="center"/>
      </w:pPr>
      <w:r>
        <w:t>от 26.11.2014 N 14)</w:t>
      </w:r>
    </w:p>
    <w:p w:rsidR="00254D26" w:rsidRDefault="00254D26">
      <w:pPr>
        <w:pStyle w:val="ConsPlusNormal"/>
        <w:jc w:val="both"/>
      </w:pPr>
    </w:p>
    <w:p w:rsidR="00254D26" w:rsidRDefault="00254D26">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041"/>
        <w:gridCol w:w="1020"/>
        <w:gridCol w:w="1587"/>
        <w:gridCol w:w="1474"/>
        <w:gridCol w:w="1304"/>
        <w:gridCol w:w="1701"/>
        <w:gridCol w:w="1701"/>
      </w:tblGrid>
      <w:tr w:rsidR="00254D26">
        <w:tc>
          <w:tcPr>
            <w:tcW w:w="3175" w:type="dxa"/>
            <w:vMerge w:val="restart"/>
            <w:vAlign w:val="center"/>
          </w:tcPr>
          <w:p w:rsidR="00254D26" w:rsidRDefault="00254D26">
            <w:pPr>
              <w:pStyle w:val="ConsPlusNormal"/>
              <w:jc w:val="center"/>
            </w:pPr>
            <w:r>
              <w:t>Наименование расходов</w:t>
            </w:r>
          </w:p>
        </w:tc>
        <w:tc>
          <w:tcPr>
            <w:tcW w:w="7426" w:type="dxa"/>
            <w:gridSpan w:val="5"/>
            <w:vMerge w:val="restart"/>
            <w:vAlign w:val="center"/>
          </w:tcPr>
          <w:p w:rsidR="00254D26" w:rsidRDefault="00254D26">
            <w:pPr>
              <w:pStyle w:val="ConsPlusNormal"/>
              <w:jc w:val="center"/>
            </w:pPr>
            <w:r>
              <w:t>Коды бюджетной классификации Российской Федерации</w:t>
            </w:r>
          </w:p>
        </w:tc>
        <w:tc>
          <w:tcPr>
            <w:tcW w:w="3402" w:type="dxa"/>
            <w:gridSpan w:val="2"/>
            <w:vAlign w:val="center"/>
          </w:tcPr>
          <w:p w:rsidR="00254D26" w:rsidRDefault="00254D26">
            <w:pPr>
              <w:pStyle w:val="ConsPlusNormal"/>
              <w:jc w:val="center"/>
            </w:pPr>
            <w:r>
              <w:t>Сумма</w:t>
            </w:r>
          </w:p>
        </w:tc>
      </w:tr>
      <w:tr w:rsidR="00254D26">
        <w:tc>
          <w:tcPr>
            <w:tcW w:w="3175" w:type="dxa"/>
            <w:vMerge/>
          </w:tcPr>
          <w:p w:rsidR="00254D26" w:rsidRDefault="00254D26"/>
        </w:tc>
        <w:tc>
          <w:tcPr>
            <w:tcW w:w="7426" w:type="dxa"/>
            <w:gridSpan w:val="5"/>
            <w:vMerge/>
          </w:tcPr>
          <w:p w:rsidR="00254D26" w:rsidRDefault="00254D26"/>
        </w:tc>
        <w:tc>
          <w:tcPr>
            <w:tcW w:w="3402" w:type="dxa"/>
            <w:gridSpan w:val="2"/>
            <w:vAlign w:val="center"/>
          </w:tcPr>
          <w:p w:rsidR="00254D26" w:rsidRDefault="00254D26">
            <w:pPr>
              <w:pStyle w:val="ConsPlusNormal"/>
              <w:jc w:val="center"/>
            </w:pPr>
            <w:r>
              <w:t>Плановый период</w:t>
            </w:r>
          </w:p>
        </w:tc>
      </w:tr>
      <w:tr w:rsidR="00254D26">
        <w:tc>
          <w:tcPr>
            <w:tcW w:w="3175" w:type="dxa"/>
            <w:vMerge/>
          </w:tcPr>
          <w:p w:rsidR="00254D26" w:rsidRDefault="00254D26"/>
        </w:tc>
        <w:tc>
          <w:tcPr>
            <w:tcW w:w="2041" w:type="dxa"/>
            <w:vAlign w:val="center"/>
          </w:tcPr>
          <w:p w:rsidR="00254D26" w:rsidRDefault="00254D26">
            <w:pPr>
              <w:pStyle w:val="ConsPlusNormal"/>
              <w:jc w:val="center"/>
            </w:pPr>
            <w:r>
              <w:t>Главный распорядитель бюджетных средств</w:t>
            </w:r>
          </w:p>
        </w:tc>
        <w:tc>
          <w:tcPr>
            <w:tcW w:w="1020" w:type="dxa"/>
            <w:vAlign w:val="center"/>
          </w:tcPr>
          <w:p w:rsidR="00254D26" w:rsidRDefault="00254D26">
            <w:pPr>
              <w:pStyle w:val="ConsPlusNormal"/>
              <w:jc w:val="center"/>
            </w:pPr>
            <w:r>
              <w:t>Раздел</w:t>
            </w:r>
          </w:p>
        </w:tc>
        <w:tc>
          <w:tcPr>
            <w:tcW w:w="1587" w:type="dxa"/>
            <w:vAlign w:val="center"/>
          </w:tcPr>
          <w:p w:rsidR="00254D26" w:rsidRDefault="00254D26">
            <w:pPr>
              <w:pStyle w:val="ConsPlusNormal"/>
              <w:jc w:val="center"/>
            </w:pPr>
            <w:r>
              <w:t>Подраздел</w:t>
            </w:r>
          </w:p>
        </w:tc>
        <w:tc>
          <w:tcPr>
            <w:tcW w:w="1474" w:type="dxa"/>
            <w:vAlign w:val="center"/>
          </w:tcPr>
          <w:p w:rsidR="00254D26" w:rsidRDefault="00254D26">
            <w:pPr>
              <w:pStyle w:val="ConsPlusNormal"/>
              <w:jc w:val="center"/>
            </w:pPr>
            <w:r>
              <w:t>Целевая статья расходов</w:t>
            </w:r>
          </w:p>
        </w:tc>
        <w:tc>
          <w:tcPr>
            <w:tcW w:w="1304" w:type="dxa"/>
            <w:vAlign w:val="center"/>
          </w:tcPr>
          <w:p w:rsidR="00254D26" w:rsidRDefault="00254D26">
            <w:pPr>
              <w:pStyle w:val="ConsPlusNormal"/>
              <w:jc w:val="center"/>
            </w:pPr>
            <w:r>
              <w:t>Вид расходов</w:t>
            </w:r>
          </w:p>
        </w:tc>
        <w:tc>
          <w:tcPr>
            <w:tcW w:w="1701" w:type="dxa"/>
            <w:vAlign w:val="center"/>
          </w:tcPr>
          <w:p w:rsidR="00254D26" w:rsidRDefault="00254D26">
            <w:pPr>
              <w:pStyle w:val="ConsPlusNormal"/>
              <w:jc w:val="center"/>
            </w:pPr>
            <w:r>
              <w:t>2015 год</w:t>
            </w:r>
          </w:p>
        </w:tc>
        <w:tc>
          <w:tcPr>
            <w:tcW w:w="1701" w:type="dxa"/>
            <w:vAlign w:val="center"/>
          </w:tcPr>
          <w:p w:rsidR="00254D26" w:rsidRDefault="00254D26">
            <w:pPr>
              <w:pStyle w:val="ConsPlusNormal"/>
              <w:jc w:val="center"/>
            </w:pPr>
            <w:r>
              <w:t>2016 год</w:t>
            </w:r>
          </w:p>
        </w:tc>
      </w:tr>
      <w:tr w:rsidR="00254D26">
        <w:tc>
          <w:tcPr>
            <w:tcW w:w="3175" w:type="dxa"/>
          </w:tcPr>
          <w:p w:rsidR="00254D26" w:rsidRDefault="00254D26">
            <w:pPr>
              <w:pStyle w:val="ConsPlusNormal"/>
              <w:jc w:val="center"/>
            </w:pPr>
            <w:r>
              <w:t>1</w:t>
            </w:r>
          </w:p>
        </w:tc>
        <w:tc>
          <w:tcPr>
            <w:tcW w:w="2041" w:type="dxa"/>
            <w:vAlign w:val="bottom"/>
          </w:tcPr>
          <w:p w:rsidR="00254D26" w:rsidRDefault="00254D26">
            <w:pPr>
              <w:pStyle w:val="ConsPlusNormal"/>
              <w:jc w:val="center"/>
            </w:pPr>
            <w:r>
              <w:t>2</w:t>
            </w:r>
          </w:p>
        </w:tc>
        <w:tc>
          <w:tcPr>
            <w:tcW w:w="1020" w:type="dxa"/>
            <w:vAlign w:val="bottom"/>
          </w:tcPr>
          <w:p w:rsidR="00254D26" w:rsidRDefault="00254D26">
            <w:pPr>
              <w:pStyle w:val="ConsPlusNormal"/>
              <w:jc w:val="center"/>
            </w:pPr>
            <w:r>
              <w:t>3</w:t>
            </w:r>
          </w:p>
        </w:tc>
        <w:tc>
          <w:tcPr>
            <w:tcW w:w="1587" w:type="dxa"/>
            <w:vAlign w:val="bottom"/>
          </w:tcPr>
          <w:p w:rsidR="00254D26" w:rsidRDefault="00254D26">
            <w:pPr>
              <w:pStyle w:val="ConsPlusNormal"/>
              <w:jc w:val="center"/>
            </w:pPr>
            <w:r>
              <w:t>4</w:t>
            </w:r>
          </w:p>
        </w:tc>
        <w:tc>
          <w:tcPr>
            <w:tcW w:w="1474" w:type="dxa"/>
            <w:vAlign w:val="bottom"/>
          </w:tcPr>
          <w:p w:rsidR="00254D26" w:rsidRDefault="00254D26">
            <w:pPr>
              <w:pStyle w:val="ConsPlusNormal"/>
              <w:jc w:val="center"/>
            </w:pPr>
            <w:r>
              <w:t>5</w:t>
            </w:r>
          </w:p>
        </w:tc>
        <w:tc>
          <w:tcPr>
            <w:tcW w:w="1304" w:type="dxa"/>
            <w:vAlign w:val="bottom"/>
          </w:tcPr>
          <w:p w:rsidR="00254D26" w:rsidRDefault="00254D26">
            <w:pPr>
              <w:pStyle w:val="ConsPlusNormal"/>
              <w:jc w:val="center"/>
            </w:pPr>
            <w:r>
              <w:t>6</w:t>
            </w:r>
          </w:p>
        </w:tc>
        <w:tc>
          <w:tcPr>
            <w:tcW w:w="1701" w:type="dxa"/>
            <w:vAlign w:val="bottom"/>
          </w:tcPr>
          <w:p w:rsidR="00254D26" w:rsidRDefault="00254D26">
            <w:pPr>
              <w:pStyle w:val="ConsPlusNormal"/>
              <w:jc w:val="center"/>
            </w:pPr>
            <w:r>
              <w:t>7</w:t>
            </w:r>
          </w:p>
        </w:tc>
        <w:tc>
          <w:tcPr>
            <w:tcW w:w="1701" w:type="dxa"/>
            <w:vAlign w:val="bottom"/>
          </w:tcPr>
          <w:p w:rsidR="00254D26" w:rsidRDefault="00254D26">
            <w:pPr>
              <w:pStyle w:val="ConsPlusNormal"/>
              <w:jc w:val="center"/>
            </w:pPr>
            <w:r>
              <w:t>8</w:t>
            </w:r>
          </w:p>
        </w:tc>
      </w:tr>
      <w:tr w:rsidR="00254D26">
        <w:tc>
          <w:tcPr>
            <w:tcW w:w="3175" w:type="dxa"/>
            <w:vAlign w:val="bottom"/>
          </w:tcPr>
          <w:p w:rsidR="00254D26" w:rsidRDefault="00254D26">
            <w:pPr>
              <w:pStyle w:val="ConsPlusNormal"/>
              <w:jc w:val="both"/>
            </w:pPr>
            <w:r>
              <w:t>Общегосударственные вопросы</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87" w:type="dxa"/>
            <w:vAlign w:val="bottom"/>
          </w:tcPr>
          <w:p w:rsidR="00254D26" w:rsidRDefault="00254D26">
            <w:pPr>
              <w:pStyle w:val="ConsPlusNormal"/>
              <w:jc w:val="center"/>
            </w:pPr>
            <w:r>
              <w:t>00</w:t>
            </w:r>
          </w:p>
        </w:tc>
        <w:tc>
          <w:tcPr>
            <w:tcW w:w="1474"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166 307,1</w:t>
            </w:r>
          </w:p>
        </w:tc>
        <w:tc>
          <w:tcPr>
            <w:tcW w:w="1701" w:type="dxa"/>
            <w:vAlign w:val="bottom"/>
          </w:tcPr>
          <w:p w:rsidR="00254D26" w:rsidRDefault="00254D26">
            <w:pPr>
              <w:pStyle w:val="ConsPlusNormal"/>
              <w:jc w:val="right"/>
            </w:pPr>
            <w:r>
              <w:t>166 307,1</w:t>
            </w:r>
          </w:p>
        </w:tc>
      </w:tr>
      <w:tr w:rsidR="00254D26">
        <w:tc>
          <w:tcPr>
            <w:tcW w:w="3175" w:type="dxa"/>
            <w:vAlign w:val="bottom"/>
          </w:tcPr>
          <w:p w:rsidR="00254D26" w:rsidRDefault="00254D26">
            <w:pPr>
              <w:pStyle w:val="ConsPlusNormal"/>
              <w:jc w:val="both"/>
            </w:pPr>
            <w:r>
              <w:t>Другие общегосударственные вопросы</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87" w:type="dxa"/>
            <w:vAlign w:val="bottom"/>
          </w:tcPr>
          <w:p w:rsidR="00254D26" w:rsidRDefault="00254D26">
            <w:pPr>
              <w:pStyle w:val="ConsPlusNormal"/>
              <w:jc w:val="center"/>
            </w:pPr>
            <w:r>
              <w:t>13</w:t>
            </w:r>
          </w:p>
        </w:tc>
        <w:tc>
          <w:tcPr>
            <w:tcW w:w="1474"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166 307,1</w:t>
            </w:r>
          </w:p>
        </w:tc>
        <w:tc>
          <w:tcPr>
            <w:tcW w:w="1701" w:type="dxa"/>
            <w:vAlign w:val="bottom"/>
          </w:tcPr>
          <w:p w:rsidR="00254D26" w:rsidRDefault="00254D26">
            <w:pPr>
              <w:pStyle w:val="ConsPlusNormal"/>
              <w:jc w:val="right"/>
            </w:pPr>
            <w:r>
              <w:t>166 307,1</w:t>
            </w:r>
          </w:p>
        </w:tc>
      </w:tr>
      <w:tr w:rsidR="00254D26">
        <w:tc>
          <w:tcPr>
            <w:tcW w:w="3175" w:type="dxa"/>
            <w:vAlign w:val="bottom"/>
          </w:tcPr>
          <w:p w:rsidR="00254D26" w:rsidRDefault="00254D26">
            <w:pPr>
              <w:pStyle w:val="ConsPlusNormal"/>
              <w:jc w:val="both"/>
            </w:pPr>
            <w:r>
              <w:t xml:space="preserve">Непрограммные направления </w:t>
            </w:r>
            <w:proofErr w:type="gramStart"/>
            <w:r>
              <w:t>деятельности органов управления государственных внебюджетных фондов Российской Федерации</w:t>
            </w:r>
            <w:proofErr w:type="gramEnd"/>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87" w:type="dxa"/>
            <w:vAlign w:val="bottom"/>
          </w:tcPr>
          <w:p w:rsidR="00254D26" w:rsidRDefault="00254D26">
            <w:pPr>
              <w:pStyle w:val="ConsPlusNormal"/>
              <w:jc w:val="center"/>
            </w:pPr>
            <w:r>
              <w:t>13</w:t>
            </w:r>
          </w:p>
        </w:tc>
        <w:tc>
          <w:tcPr>
            <w:tcW w:w="1474" w:type="dxa"/>
            <w:vAlign w:val="bottom"/>
          </w:tcPr>
          <w:p w:rsidR="00254D26" w:rsidRDefault="00254D26">
            <w:pPr>
              <w:pStyle w:val="ConsPlusNormal"/>
              <w:jc w:val="center"/>
            </w:pPr>
            <w:r>
              <w:t>73 0 0000</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166 307,1</w:t>
            </w:r>
          </w:p>
        </w:tc>
        <w:tc>
          <w:tcPr>
            <w:tcW w:w="1701" w:type="dxa"/>
            <w:vAlign w:val="bottom"/>
          </w:tcPr>
          <w:p w:rsidR="00254D26" w:rsidRDefault="00254D26">
            <w:pPr>
              <w:pStyle w:val="ConsPlusNormal"/>
              <w:jc w:val="right"/>
            </w:pPr>
            <w:r>
              <w:t>166 307,1</w:t>
            </w:r>
          </w:p>
        </w:tc>
      </w:tr>
      <w:tr w:rsidR="00254D26">
        <w:tc>
          <w:tcPr>
            <w:tcW w:w="3175" w:type="dxa"/>
            <w:vAlign w:val="bottom"/>
          </w:tcPr>
          <w:p w:rsidR="00254D26" w:rsidRDefault="00254D26">
            <w:pPr>
              <w:pStyle w:val="ConsPlusNormal"/>
              <w:jc w:val="both"/>
            </w:pPr>
            <w:r>
              <w:t>Выполнение функций аппаратами государственных внебюджетных фондов Российской Федерации</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87" w:type="dxa"/>
            <w:vAlign w:val="bottom"/>
          </w:tcPr>
          <w:p w:rsidR="00254D26" w:rsidRDefault="00254D26">
            <w:pPr>
              <w:pStyle w:val="ConsPlusNormal"/>
              <w:jc w:val="center"/>
            </w:pPr>
            <w:r>
              <w:t>13</w:t>
            </w:r>
          </w:p>
        </w:tc>
        <w:tc>
          <w:tcPr>
            <w:tcW w:w="1474" w:type="dxa"/>
            <w:vAlign w:val="bottom"/>
          </w:tcPr>
          <w:p w:rsidR="00254D26" w:rsidRDefault="00254D26">
            <w:pPr>
              <w:pStyle w:val="ConsPlusNormal"/>
              <w:jc w:val="center"/>
            </w:pPr>
            <w:r>
              <w:t>73 2 0000</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166 307,1</w:t>
            </w:r>
          </w:p>
        </w:tc>
        <w:tc>
          <w:tcPr>
            <w:tcW w:w="1701" w:type="dxa"/>
            <w:vAlign w:val="bottom"/>
          </w:tcPr>
          <w:p w:rsidR="00254D26" w:rsidRDefault="00254D26">
            <w:pPr>
              <w:pStyle w:val="ConsPlusNormal"/>
              <w:jc w:val="right"/>
            </w:pPr>
            <w:r>
              <w:t>166 307,1</w:t>
            </w:r>
          </w:p>
        </w:tc>
      </w:tr>
      <w:tr w:rsidR="00254D26">
        <w:tc>
          <w:tcPr>
            <w:tcW w:w="3175" w:type="dxa"/>
            <w:vAlign w:val="bottom"/>
          </w:tcPr>
          <w:p w:rsidR="00254D26" w:rsidRDefault="00254D26">
            <w:pPr>
              <w:pStyle w:val="ConsPlusNormal"/>
              <w:jc w:val="both"/>
            </w:pPr>
            <w:r>
              <w:t xml:space="preserve">Расходы на обеспечение деятельности (оказание услуг) государственных учреждений в </w:t>
            </w:r>
            <w:r>
              <w:lastRenderedPageBreak/>
              <w:t xml:space="preserve">рамках выполнения функций аппаратами государственных внебюджетных фондов Российской Федерации по непрограммным направлениям </w:t>
            </w:r>
            <w:proofErr w:type="gramStart"/>
            <w:r>
              <w:t>деятельности органов управления государственных внебюджетных фондов Российской Федерации</w:t>
            </w:r>
            <w:proofErr w:type="gramEnd"/>
          </w:p>
        </w:tc>
        <w:tc>
          <w:tcPr>
            <w:tcW w:w="2041" w:type="dxa"/>
            <w:vAlign w:val="bottom"/>
          </w:tcPr>
          <w:p w:rsidR="00254D26" w:rsidRDefault="00254D26">
            <w:pPr>
              <w:pStyle w:val="ConsPlusNormal"/>
              <w:jc w:val="center"/>
            </w:pPr>
            <w:r>
              <w:lastRenderedPageBreak/>
              <w:t>395</w:t>
            </w:r>
          </w:p>
        </w:tc>
        <w:tc>
          <w:tcPr>
            <w:tcW w:w="1020" w:type="dxa"/>
            <w:vAlign w:val="bottom"/>
          </w:tcPr>
          <w:p w:rsidR="00254D26" w:rsidRDefault="00254D26">
            <w:pPr>
              <w:pStyle w:val="ConsPlusNormal"/>
              <w:jc w:val="center"/>
            </w:pPr>
            <w:r>
              <w:t>01</w:t>
            </w:r>
          </w:p>
        </w:tc>
        <w:tc>
          <w:tcPr>
            <w:tcW w:w="1587" w:type="dxa"/>
            <w:vAlign w:val="bottom"/>
          </w:tcPr>
          <w:p w:rsidR="00254D26" w:rsidRDefault="00254D26">
            <w:pPr>
              <w:pStyle w:val="ConsPlusNormal"/>
              <w:jc w:val="center"/>
            </w:pPr>
            <w:r>
              <w:t>13</w:t>
            </w:r>
          </w:p>
        </w:tc>
        <w:tc>
          <w:tcPr>
            <w:tcW w:w="1474" w:type="dxa"/>
            <w:vAlign w:val="bottom"/>
          </w:tcPr>
          <w:p w:rsidR="00254D26" w:rsidRDefault="00254D26">
            <w:pPr>
              <w:pStyle w:val="ConsPlusNormal"/>
              <w:jc w:val="center"/>
            </w:pPr>
            <w:r>
              <w:t>73 2 0059</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166 307,1</w:t>
            </w:r>
          </w:p>
        </w:tc>
        <w:tc>
          <w:tcPr>
            <w:tcW w:w="1701" w:type="dxa"/>
            <w:vAlign w:val="bottom"/>
          </w:tcPr>
          <w:p w:rsidR="00254D26" w:rsidRDefault="00254D26">
            <w:pPr>
              <w:pStyle w:val="ConsPlusNormal"/>
              <w:jc w:val="right"/>
            </w:pPr>
            <w:r>
              <w:t>166 307,1</w:t>
            </w:r>
          </w:p>
        </w:tc>
      </w:tr>
      <w:tr w:rsidR="00254D26">
        <w:tc>
          <w:tcPr>
            <w:tcW w:w="3175" w:type="dxa"/>
            <w:vAlign w:val="bottom"/>
          </w:tcPr>
          <w:p w:rsidR="00254D26" w:rsidRDefault="00254D2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87" w:type="dxa"/>
            <w:vAlign w:val="bottom"/>
          </w:tcPr>
          <w:p w:rsidR="00254D26" w:rsidRDefault="00254D26">
            <w:pPr>
              <w:pStyle w:val="ConsPlusNormal"/>
              <w:jc w:val="center"/>
            </w:pPr>
            <w:r>
              <w:t>13</w:t>
            </w:r>
          </w:p>
        </w:tc>
        <w:tc>
          <w:tcPr>
            <w:tcW w:w="1474" w:type="dxa"/>
            <w:vAlign w:val="bottom"/>
          </w:tcPr>
          <w:p w:rsidR="00254D26" w:rsidRDefault="00254D26">
            <w:pPr>
              <w:pStyle w:val="ConsPlusNormal"/>
              <w:jc w:val="center"/>
            </w:pPr>
            <w:r>
              <w:t>73 2 0059</w:t>
            </w:r>
          </w:p>
        </w:tc>
        <w:tc>
          <w:tcPr>
            <w:tcW w:w="1304" w:type="dxa"/>
            <w:vAlign w:val="bottom"/>
          </w:tcPr>
          <w:p w:rsidR="00254D26" w:rsidRDefault="00254D26">
            <w:pPr>
              <w:pStyle w:val="ConsPlusNormal"/>
              <w:jc w:val="center"/>
            </w:pPr>
            <w:r>
              <w:t>100</w:t>
            </w:r>
          </w:p>
        </w:tc>
        <w:tc>
          <w:tcPr>
            <w:tcW w:w="1701" w:type="dxa"/>
            <w:vAlign w:val="bottom"/>
          </w:tcPr>
          <w:p w:rsidR="00254D26" w:rsidRDefault="00254D26">
            <w:pPr>
              <w:pStyle w:val="ConsPlusNormal"/>
              <w:jc w:val="right"/>
            </w:pPr>
            <w:r>
              <w:t>138 002,3</w:t>
            </w:r>
          </w:p>
        </w:tc>
        <w:tc>
          <w:tcPr>
            <w:tcW w:w="1701" w:type="dxa"/>
            <w:vAlign w:val="bottom"/>
          </w:tcPr>
          <w:p w:rsidR="00254D26" w:rsidRDefault="00254D26">
            <w:pPr>
              <w:pStyle w:val="ConsPlusNormal"/>
              <w:jc w:val="right"/>
            </w:pPr>
            <w:r>
              <w:t>138 002,3</w:t>
            </w:r>
          </w:p>
        </w:tc>
      </w:tr>
      <w:tr w:rsidR="00254D26">
        <w:tc>
          <w:tcPr>
            <w:tcW w:w="3175" w:type="dxa"/>
            <w:vAlign w:val="bottom"/>
          </w:tcPr>
          <w:p w:rsidR="00254D26" w:rsidRDefault="00254D26">
            <w:pPr>
              <w:pStyle w:val="ConsPlusNormal"/>
              <w:jc w:val="both"/>
            </w:pPr>
            <w:r>
              <w:t>Закупка товаров, работ и услуг для государственных (муниципальных) нужд</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87" w:type="dxa"/>
            <w:vAlign w:val="bottom"/>
          </w:tcPr>
          <w:p w:rsidR="00254D26" w:rsidRDefault="00254D26">
            <w:pPr>
              <w:pStyle w:val="ConsPlusNormal"/>
              <w:jc w:val="center"/>
            </w:pPr>
            <w:r>
              <w:t>13</w:t>
            </w:r>
          </w:p>
        </w:tc>
        <w:tc>
          <w:tcPr>
            <w:tcW w:w="1474" w:type="dxa"/>
            <w:vAlign w:val="bottom"/>
          </w:tcPr>
          <w:p w:rsidR="00254D26" w:rsidRDefault="00254D26">
            <w:pPr>
              <w:pStyle w:val="ConsPlusNormal"/>
              <w:jc w:val="center"/>
            </w:pPr>
            <w:r>
              <w:t>73 2 0059</w:t>
            </w:r>
          </w:p>
        </w:tc>
        <w:tc>
          <w:tcPr>
            <w:tcW w:w="1304" w:type="dxa"/>
            <w:vAlign w:val="bottom"/>
          </w:tcPr>
          <w:p w:rsidR="00254D26" w:rsidRDefault="00254D26">
            <w:pPr>
              <w:pStyle w:val="ConsPlusNormal"/>
              <w:jc w:val="center"/>
            </w:pPr>
            <w:r>
              <w:t>200</w:t>
            </w:r>
          </w:p>
        </w:tc>
        <w:tc>
          <w:tcPr>
            <w:tcW w:w="1701" w:type="dxa"/>
            <w:vAlign w:val="bottom"/>
          </w:tcPr>
          <w:p w:rsidR="00254D26" w:rsidRDefault="00254D26">
            <w:pPr>
              <w:pStyle w:val="ConsPlusNormal"/>
              <w:jc w:val="right"/>
            </w:pPr>
            <w:r>
              <w:t>28 044,8</w:t>
            </w:r>
          </w:p>
        </w:tc>
        <w:tc>
          <w:tcPr>
            <w:tcW w:w="1701" w:type="dxa"/>
            <w:vAlign w:val="bottom"/>
          </w:tcPr>
          <w:p w:rsidR="00254D26" w:rsidRDefault="00254D26">
            <w:pPr>
              <w:pStyle w:val="ConsPlusNormal"/>
              <w:jc w:val="right"/>
            </w:pPr>
            <w:r>
              <w:t>28 044,8</w:t>
            </w:r>
          </w:p>
        </w:tc>
      </w:tr>
      <w:tr w:rsidR="00254D26">
        <w:tc>
          <w:tcPr>
            <w:tcW w:w="3175" w:type="dxa"/>
            <w:vAlign w:val="bottom"/>
          </w:tcPr>
          <w:p w:rsidR="00254D26" w:rsidRDefault="00254D26">
            <w:pPr>
              <w:pStyle w:val="ConsPlusNormal"/>
              <w:jc w:val="both"/>
            </w:pPr>
            <w:r>
              <w:t>Иные бюджетные ассигнования</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01</w:t>
            </w:r>
          </w:p>
        </w:tc>
        <w:tc>
          <w:tcPr>
            <w:tcW w:w="1587" w:type="dxa"/>
            <w:vAlign w:val="bottom"/>
          </w:tcPr>
          <w:p w:rsidR="00254D26" w:rsidRDefault="00254D26">
            <w:pPr>
              <w:pStyle w:val="ConsPlusNormal"/>
              <w:jc w:val="center"/>
            </w:pPr>
            <w:r>
              <w:t>13</w:t>
            </w:r>
          </w:p>
        </w:tc>
        <w:tc>
          <w:tcPr>
            <w:tcW w:w="1474" w:type="dxa"/>
            <w:vAlign w:val="bottom"/>
          </w:tcPr>
          <w:p w:rsidR="00254D26" w:rsidRDefault="00254D26">
            <w:pPr>
              <w:pStyle w:val="ConsPlusNormal"/>
              <w:jc w:val="center"/>
            </w:pPr>
            <w:r>
              <w:t>73 2 0059</w:t>
            </w:r>
          </w:p>
        </w:tc>
        <w:tc>
          <w:tcPr>
            <w:tcW w:w="1304" w:type="dxa"/>
            <w:vAlign w:val="bottom"/>
          </w:tcPr>
          <w:p w:rsidR="00254D26" w:rsidRDefault="00254D26">
            <w:pPr>
              <w:pStyle w:val="ConsPlusNormal"/>
              <w:jc w:val="center"/>
            </w:pPr>
            <w:r>
              <w:t>800</w:t>
            </w:r>
          </w:p>
        </w:tc>
        <w:tc>
          <w:tcPr>
            <w:tcW w:w="1701" w:type="dxa"/>
            <w:vAlign w:val="bottom"/>
          </w:tcPr>
          <w:p w:rsidR="00254D26" w:rsidRDefault="00254D26">
            <w:pPr>
              <w:pStyle w:val="ConsPlusNormal"/>
              <w:jc w:val="right"/>
            </w:pPr>
            <w:r>
              <w:t>260,0</w:t>
            </w:r>
          </w:p>
        </w:tc>
        <w:tc>
          <w:tcPr>
            <w:tcW w:w="1701" w:type="dxa"/>
            <w:vAlign w:val="bottom"/>
          </w:tcPr>
          <w:p w:rsidR="00254D26" w:rsidRDefault="00254D26">
            <w:pPr>
              <w:pStyle w:val="ConsPlusNormal"/>
              <w:jc w:val="right"/>
            </w:pPr>
            <w:r>
              <w:t>260,0</w:t>
            </w:r>
          </w:p>
        </w:tc>
      </w:tr>
      <w:tr w:rsidR="00254D26">
        <w:tc>
          <w:tcPr>
            <w:tcW w:w="3175" w:type="dxa"/>
            <w:vAlign w:val="bottom"/>
          </w:tcPr>
          <w:p w:rsidR="00254D26" w:rsidRDefault="00254D26">
            <w:pPr>
              <w:pStyle w:val="ConsPlusNormal"/>
              <w:jc w:val="both"/>
            </w:pPr>
            <w:r>
              <w:t>Здравоохранение</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87" w:type="dxa"/>
            <w:vAlign w:val="bottom"/>
          </w:tcPr>
          <w:p w:rsidR="00254D26" w:rsidRDefault="00254D26">
            <w:pPr>
              <w:pStyle w:val="ConsPlusNormal"/>
              <w:jc w:val="center"/>
            </w:pPr>
            <w:r>
              <w:t>00</w:t>
            </w:r>
          </w:p>
        </w:tc>
        <w:tc>
          <w:tcPr>
            <w:tcW w:w="1474"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19 403 097,3</w:t>
            </w:r>
          </w:p>
        </w:tc>
        <w:tc>
          <w:tcPr>
            <w:tcW w:w="1701" w:type="dxa"/>
            <w:vAlign w:val="bottom"/>
          </w:tcPr>
          <w:p w:rsidR="00254D26" w:rsidRDefault="00254D26">
            <w:pPr>
              <w:pStyle w:val="ConsPlusNormal"/>
              <w:jc w:val="right"/>
            </w:pPr>
            <w:r>
              <w:t>20 284 893,9</w:t>
            </w:r>
          </w:p>
        </w:tc>
      </w:tr>
      <w:tr w:rsidR="00254D26">
        <w:tc>
          <w:tcPr>
            <w:tcW w:w="3175" w:type="dxa"/>
            <w:vAlign w:val="bottom"/>
          </w:tcPr>
          <w:p w:rsidR="00254D26" w:rsidRDefault="00254D26">
            <w:pPr>
              <w:pStyle w:val="ConsPlusNormal"/>
              <w:jc w:val="both"/>
            </w:pPr>
            <w:r>
              <w:t>Другие вопросы в области здравоохранения</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87" w:type="dxa"/>
            <w:vAlign w:val="bottom"/>
          </w:tcPr>
          <w:p w:rsidR="00254D26" w:rsidRDefault="00254D26">
            <w:pPr>
              <w:pStyle w:val="ConsPlusNormal"/>
              <w:jc w:val="center"/>
            </w:pPr>
            <w:r>
              <w:t>09</w:t>
            </w:r>
          </w:p>
        </w:tc>
        <w:tc>
          <w:tcPr>
            <w:tcW w:w="1474"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19 403 097,3</w:t>
            </w:r>
          </w:p>
        </w:tc>
        <w:tc>
          <w:tcPr>
            <w:tcW w:w="1701" w:type="dxa"/>
            <w:vAlign w:val="bottom"/>
          </w:tcPr>
          <w:p w:rsidR="00254D26" w:rsidRDefault="00254D26">
            <w:pPr>
              <w:pStyle w:val="ConsPlusNormal"/>
              <w:jc w:val="right"/>
            </w:pPr>
            <w:r>
              <w:t>20 284 893,9</w:t>
            </w:r>
          </w:p>
        </w:tc>
      </w:tr>
      <w:tr w:rsidR="00254D26">
        <w:tc>
          <w:tcPr>
            <w:tcW w:w="3175" w:type="dxa"/>
            <w:vAlign w:val="bottom"/>
          </w:tcPr>
          <w:p w:rsidR="00254D26" w:rsidRDefault="00254D26">
            <w:pPr>
              <w:pStyle w:val="ConsPlusNormal"/>
              <w:jc w:val="both"/>
            </w:pPr>
            <w:r>
              <w:t xml:space="preserve">Непрограммные направления </w:t>
            </w:r>
            <w:proofErr w:type="gramStart"/>
            <w:r>
              <w:t xml:space="preserve">деятельности органов управления государственных внебюджетных фондов </w:t>
            </w:r>
            <w:r>
              <w:lastRenderedPageBreak/>
              <w:t>Российской Федерации</w:t>
            </w:r>
            <w:proofErr w:type="gramEnd"/>
          </w:p>
        </w:tc>
        <w:tc>
          <w:tcPr>
            <w:tcW w:w="2041" w:type="dxa"/>
            <w:vAlign w:val="bottom"/>
          </w:tcPr>
          <w:p w:rsidR="00254D26" w:rsidRDefault="00254D26">
            <w:pPr>
              <w:pStyle w:val="ConsPlusNormal"/>
              <w:jc w:val="center"/>
            </w:pPr>
            <w:r>
              <w:lastRenderedPageBreak/>
              <w:t>395</w:t>
            </w:r>
          </w:p>
        </w:tc>
        <w:tc>
          <w:tcPr>
            <w:tcW w:w="1020" w:type="dxa"/>
            <w:vAlign w:val="bottom"/>
          </w:tcPr>
          <w:p w:rsidR="00254D26" w:rsidRDefault="00254D26">
            <w:pPr>
              <w:pStyle w:val="ConsPlusNormal"/>
              <w:jc w:val="center"/>
            </w:pPr>
            <w:r>
              <w:t>09</w:t>
            </w:r>
          </w:p>
        </w:tc>
        <w:tc>
          <w:tcPr>
            <w:tcW w:w="1587" w:type="dxa"/>
            <w:vAlign w:val="bottom"/>
          </w:tcPr>
          <w:p w:rsidR="00254D26" w:rsidRDefault="00254D26">
            <w:pPr>
              <w:pStyle w:val="ConsPlusNormal"/>
              <w:jc w:val="center"/>
            </w:pPr>
            <w:r>
              <w:t>09</w:t>
            </w:r>
          </w:p>
        </w:tc>
        <w:tc>
          <w:tcPr>
            <w:tcW w:w="1474" w:type="dxa"/>
            <w:vAlign w:val="bottom"/>
          </w:tcPr>
          <w:p w:rsidR="00254D26" w:rsidRDefault="00254D26">
            <w:pPr>
              <w:pStyle w:val="ConsPlusNormal"/>
              <w:jc w:val="center"/>
            </w:pPr>
            <w:r>
              <w:t>73 0 0000</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19 403 097,3</w:t>
            </w:r>
          </w:p>
        </w:tc>
        <w:tc>
          <w:tcPr>
            <w:tcW w:w="1701" w:type="dxa"/>
            <w:vAlign w:val="bottom"/>
          </w:tcPr>
          <w:p w:rsidR="00254D26" w:rsidRDefault="00254D26">
            <w:pPr>
              <w:pStyle w:val="ConsPlusNormal"/>
              <w:jc w:val="right"/>
            </w:pPr>
            <w:r>
              <w:t>20 284 893,9</w:t>
            </w:r>
          </w:p>
        </w:tc>
      </w:tr>
      <w:tr w:rsidR="00254D26">
        <w:tc>
          <w:tcPr>
            <w:tcW w:w="3175" w:type="dxa"/>
            <w:vAlign w:val="bottom"/>
          </w:tcPr>
          <w:p w:rsidR="00254D26" w:rsidRDefault="00254D26">
            <w:pPr>
              <w:pStyle w:val="ConsPlusNormal"/>
              <w:jc w:val="both"/>
            </w:pPr>
            <w:r>
              <w:lastRenderedPageBreak/>
              <w:t>Реализация государственных функций в области социальной политики</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87" w:type="dxa"/>
            <w:vAlign w:val="bottom"/>
          </w:tcPr>
          <w:p w:rsidR="00254D26" w:rsidRDefault="00254D26">
            <w:pPr>
              <w:pStyle w:val="ConsPlusNormal"/>
              <w:jc w:val="center"/>
            </w:pPr>
            <w:r>
              <w:t>09</w:t>
            </w:r>
          </w:p>
        </w:tc>
        <w:tc>
          <w:tcPr>
            <w:tcW w:w="1474" w:type="dxa"/>
            <w:vAlign w:val="bottom"/>
          </w:tcPr>
          <w:p w:rsidR="00254D26" w:rsidRDefault="00254D26">
            <w:pPr>
              <w:pStyle w:val="ConsPlusNormal"/>
              <w:jc w:val="center"/>
            </w:pPr>
            <w:r>
              <w:t>73 1 0000</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19 403 097,3</w:t>
            </w:r>
          </w:p>
        </w:tc>
        <w:tc>
          <w:tcPr>
            <w:tcW w:w="1701" w:type="dxa"/>
            <w:vAlign w:val="bottom"/>
          </w:tcPr>
          <w:p w:rsidR="00254D26" w:rsidRDefault="00254D26">
            <w:pPr>
              <w:pStyle w:val="ConsPlusNormal"/>
              <w:jc w:val="right"/>
            </w:pPr>
            <w:r>
              <w:t>20 284 893,9</w:t>
            </w:r>
          </w:p>
        </w:tc>
      </w:tr>
      <w:tr w:rsidR="00254D26">
        <w:tc>
          <w:tcPr>
            <w:tcW w:w="3175" w:type="dxa"/>
            <w:vAlign w:val="bottom"/>
          </w:tcPr>
          <w:p w:rsidR="00254D26" w:rsidRDefault="00254D26">
            <w:pPr>
              <w:pStyle w:val="ConsPlusNormal"/>
              <w:jc w:val="both"/>
            </w:pPr>
            <w:r>
              <w:t xml:space="preserve">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w:t>
            </w:r>
            <w:proofErr w:type="gramStart"/>
            <w:r>
              <w:t>деятельности органов управления государственных внебюджетных фондов Российской Федерации</w:t>
            </w:r>
            <w:proofErr w:type="gramEnd"/>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87" w:type="dxa"/>
            <w:vAlign w:val="bottom"/>
          </w:tcPr>
          <w:p w:rsidR="00254D26" w:rsidRDefault="00254D26">
            <w:pPr>
              <w:pStyle w:val="ConsPlusNormal"/>
              <w:jc w:val="center"/>
            </w:pPr>
            <w:r>
              <w:t>09</w:t>
            </w:r>
          </w:p>
        </w:tc>
        <w:tc>
          <w:tcPr>
            <w:tcW w:w="1474" w:type="dxa"/>
            <w:vAlign w:val="bottom"/>
          </w:tcPr>
          <w:p w:rsidR="00254D26" w:rsidRDefault="00254D26">
            <w:pPr>
              <w:pStyle w:val="ConsPlusNormal"/>
              <w:jc w:val="center"/>
            </w:pPr>
            <w:r>
              <w:t>73 1 5093</w:t>
            </w: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19 403 097,3</w:t>
            </w:r>
          </w:p>
        </w:tc>
        <w:tc>
          <w:tcPr>
            <w:tcW w:w="1701" w:type="dxa"/>
            <w:vAlign w:val="bottom"/>
          </w:tcPr>
          <w:p w:rsidR="00254D26" w:rsidRDefault="00254D26">
            <w:pPr>
              <w:pStyle w:val="ConsPlusNormal"/>
              <w:jc w:val="right"/>
            </w:pPr>
            <w:r>
              <w:t>20 284 893,9</w:t>
            </w:r>
          </w:p>
        </w:tc>
      </w:tr>
      <w:tr w:rsidR="00254D26">
        <w:tc>
          <w:tcPr>
            <w:tcW w:w="3175" w:type="dxa"/>
            <w:vAlign w:val="bottom"/>
          </w:tcPr>
          <w:p w:rsidR="00254D26" w:rsidRDefault="00254D26">
            <w:pPr>
              <w:pStyle w:val="ConsPlusNormal"/>
              <w:jc w:val="both"/>
            </w:pPr>
            <w:r>
              <w:t>Социальное обеспечение и иные выплаты населению</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87" w:type="dxa"/>
            <w:vAlign w:val="bottom"/>
          </w:tcPr>
          <w:p w:rsidR="00254D26" w:rsidRDefault="00254D26">
            <w:pPr>
              <w:pStyle w:val="ConsPlusNormal"/>
              <w:jc w:val="center"/>
            </w:pPr>
            <w:r>
              <w:t>09</w:t>
            </w:r>
          </w:p>
        </w:tc>
        <w:tc>
          <w:tcPr>
            <w:tcW w:w="1474" w:type="dxa"/>
            <w:vAlign w:val="bottom"/>
          </w:tcPr>
          <w:p w:rsidR="00254D26" w:rsidRDefault="00254D26">
            <w:pPr>
              <w:pStyle w:val="ConsPlusNormal"/>
              <w:jc w:val="center"/>
            </w:pPr>
            <w:r>
              <w:t>73 1 5093</w:t>
            </w:r>
          </w:p>
        </w:tc>
        <w:tc>
          <w:tcPr>
            <w:tcW w:w="1304" w:type="dxa"/>
            <w:vAlign w:val="bottom"/>
          </w:tcPr>
          <w:p w:rsidR="00254D26" w:rsidRDefault="00254D26">
            <w:pPr>
              <w:pStyle w:val="ConsPlusNormal"/>
              <w:jc w:val="center"/>
            </w:pPr>
            <w:r>
              <w:t>300</w:t>
            </w:r>
          </w:p>
        </w:tc>
        <w:tc>
          <w:tcPr>
            <w:tcW w:w="1701" w:type="dxa"/>
            <w:vAlign w:val="bottom"/>
          </w:tcPr>
          <w:p w:rsidR="00254D26" w:rsidRDefault="00254D26">
            <w:pPr>
              <w:pStyle w:val="ConsPlusNormal"/>
              <w:jc w:val="right"/>
            </w:pPr>
            <w:r>
              <w:t>19 183 097,3</w:t>
            </w:r>
          </w:p>
        </w:tc>
        <w:tc>
          <w:tcPr>
            <w:tcW w:w="1701" w:type="dxa"/>
            <w:vAlign w:val="bottom"/>
          </w:tcPr>
          <w:p w:rsidR="00254D26" w:rsidRDefault="00254D26">
            <w:pPr>
              <w:pStyle w:val="ConsPlusNormal"/>
              <w:jc w:val="right"/>
            </w:pPr>
            <w:r>
              <w:t>20 044 893,9</w:t>
            </w:r>
          </w:p>
        </w:tc>
      </w:tr>
      <w:tr w:rsidR="00254D26">
        <w:tc>
          <w:tcPr>
            <w:tcW w:w="3175" w:type="dxa"/>
            <w:vAlign w:val="bottom"/>
          </w:tcPr>
          <w:p w:rsidR="00254D26" w:rsidRDefault="00254D26">
            <w:pPr>
              <w:pStyle w:val="ConsPlusNormal"/>
              <w:jc w:val="both"/>
            </w:pPr>
            <w:r>
              <w:t>Межбюджетные трансферты</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jc w:val="center"/>
            </w:pPr>
            <w:r>
              <w:t>09</w:t>
            </w:r>
          </w:p>
        </w:tc>
        <w:tc>
          <w:tcPr>
            <w:tcW w:w="1587" w:type="dxa"/>
            <w:vAlign w:val="bottom"/>
          </w:tcPr>
          <w:p w:rsidR="00254D26" w:rsidRDefault="00254D26">
            <w:pPr>
              <w:pStyle w:val="ConsPlusNormal"/>
              <w:jc w:val="center"/>
            </w:pPr>
            <w:r>
              <w:t>09</w:t>
            </w:r>
          </w:p>
        </w:tc>
        <w:tc>
          <w:tcPr>
            <w:tcW w:w="1474" w:type="dxa"/>
            <w:vAlign w:val="bottom"/>
          </w:tcPr>
          <w:p w:rsidR="00254D26" w:rsidRDefault="00254D26">
            <w:pPr>
              <w:pStyle w:val="ConsPlusNormal"/>
              <w:jc w:val="center"/>
            </w:pPr>
            <w:r>
              <w:t>73 1 5093</w:t>
            </w:r>
          </w:p>
        </w:tc>
        <w:tc>
          <w:tcPr>
            <w:tcW w:w="1304" w:type="dxa"/>
            <w:vAlign w:val="bottom"/>
          </w:tcPr>
          <w:p w:rsidR="00254D26" w:rsidRDefault="00254D26">
            <w:pPr>
              <w:pStyle w:val="ConsPlusNormal"/>
              <w:jc w:val="center"/>
            </w:pPr>
            <w:r>
              <w:t>500</w:t>
            </w:r>
          </w:p>
        </w:tc>
        <w:tc>
          <w:tcPr>
            <w:tcW w:w="1701" w:type="dxa"/>
            <w:vAlign w:val="bottom"/>
          </w:tcPr>
          <w:p w:rsidR="00254D26" w:rsidRDefault="00254D26">
            <w:pPr>
              <w:pStyle w:val="ConsPlusNormal"/>
              <w:jc w:val="right"/>
            </w:pPr>
            <w:r>
              <w:t>220 000,0</w:t>
            </w:r>
          </w:p>
        </w:tc>
        <w:tc>
          <w:tcPr>
            <w:tcW w:w="1701" w:type="dxa"/>
            <w:vAlign w:val="bottom"/>
          </w:tcPr>
          <w:p w:rsidR="00254D26" w:rsidRDefault="00254D26">
            <w:pPr>
              <w:pStyle w:val="ConsPlusNormal"/>
              <w:jc w:val="right"/>
            </w:pPr>
            <w:r>
              <w:t>240 000,0</w:t>
            </w:r>
          </w:p>
        </w:tc>
      </w:tr>
      <w:tr w:rsidR="00254D26">
        <w:tc>
          <w:tcPr>
            <w:tcW w:w="3175" w:type="dxa"/>
            <w:vAlign w:val="bottom"/>
          </w:tcPr>
          <w:p w:rsidR="00254D26" w:rsidRDefault="00254D26">
            <w:pPr>
              <w:pStyle w:val="ConsPlusNormal"/>
              <w:jc w:val="both"/>
            </w:pPr>
            <w:r>
              <w:t>Расходы, всего</w:t>
            </w:r>
          </w:p>
        </w:tc>
        <w:tc>
          <w:tcPr>
            <w:tcW w:w="2041" w:type="dxa"/>
            <w:vAlign w:val="bottom"/>
          </w:tcPr>
          <w:p w:rsidR="00254D26" w:rsidRDefault="00254D26">
            <w:pPr>
              <w:pStyle w:val="ConsPlusNormal"/>
              <w:jc w:val="center"/>
            </w:pPr>
            <w:r>
              <w:t>395</w:t>
            </w:r>
          </w:p>
        </w:tc>
        <w:tc>
          <w:tcPr>
            <w:tcW w:w="1020" w:type="dxa"/>
            <w:vAlign w:val="bottom"/>
          </w:tcPr>
          <w:p w:rsidR="00254D26" w:rsidRDefault="00254D26">
            <w:pPr>
              <w:pStyle w:val="ConsPlusNormal"/>
            </w:pPr>
          </w:p>
        </w:tc>
        <w:tc>
          <w:tcPr>
            <w:tcW w:w="1587" w:type="dxa"/>
            <w:vAlign w:val="bottom"/>
          </w:tcPr>
          <w:p w:rsidR="00254D26" w:rsidRDefault="00254D26">
            <w:pPr>
              <w:pStyle w:val="ConsPlusNormal"/>
            </w:pPr>
          </w:p>
        </w:tc>
        <w:tc>
          <w:tcPr>
            <w:tcW w:w="1474" w:type="dxa"/>
            <w:vAlign w:val="bottom"/>
          </w:tcPr>
          <w:p w:rsidR="00254D26" w:rsidRDefault="00254D26">
            <w:pPr>
              <w:pStyle w:val="ConsPlusNormal"/>
            </w:pPr>
          </w:p>
        </w:tc>
        <w:tc>
          <w:tcPr>
            <w:tcW w:w="1304" w:type="dxa"/>
            <w:vAlign w:val="bottom"/>
          </w:tcPr>
          <w:p w:rsidR="00254D26" w:rsidRDefault="00254D26">
            <w:pPr>
              <w:pStyle w:val="ConsPlusNormal"/>
            </w:pPr>
          </w:p>
        </w:tc>
        <w:tc>
          <w:tcPr>
            <w:tcW w:w="1701" w:type="dxa"/>
            <w:vAlign w:val="bottom"/>
          </w:tcPr>
          <w:p w:rsidR="00254D26" w:rsidRDefault="00254D26">
            <w:pPr>
              <w:pStyle w:val="ConsPlusNormal"/>
              <w:jc w:val="right"/>
            </w:pPr>
            <w:r>
              <w:t>19 569 404,4</w:t>
            </w:r>
          </w:p>
        </w:tc>
        <w:tc>
          <w:tcPr>
            <w:tcW w:w="1701" w:type="dxa"/>
            <w:vAlign w:val="bottom"/>
          </w:tcPr>
          <w:p w:rsidR="00254D26" w:rsidRDefault="00254D26">
            <w:pPr>
              <w:pStyle w:val="ConsPlusNormal"/>
              <w:jc w:val="right"/>
            </w:pPr>
            <w:r>
              <w:t>20 451 201,0</w:t>
            </w:r>
          </w:p>
        </w:tc>
      </w:tr>
    </w:tbl>
    <w:p w:rsidR="00254D26" w:rsidRDefault="00254D26">
      <w:pPr>
        <w:pStyle w:val="ConsPlusNormal"/>
        <w:jc w:val="both"/>
      </w:pPr>
    </w:p>
    <w:p w:rsidR="00254D26" w:rsidRDefault="00254D26">
      <w:pPr>
        <w:pStyle w:val="ConsPlusNormal"/>
        <w:jc w:val="right"/>
      </w:pPr>
      <w:r>
        <w:t>Председатель Законодательной Думы</w:t>
      </w:r>
    </w:p>
    <w:p w:rsidR="00254D26" w:rsidRDefault="00254D26">
      <w:pPr>
        <w:pStyle w:val="ConsPlusNormal"/>
        <w:jc w:val="right"/>
      </w:pPr>
      <w:r>
        <w:t>Хабаровского края</w:t>
      </w:r>
    </w:p>
    <w:p w:rsidR="00254D26" w:rsidRDefault="00254D26">
      <w:pPr>
        <w:pStyle w:val="ConsPlusNormal"/>
        <w:jc w:val="right"/>
      </w:pPr>
      <w:r>
        <w:t>В.В.Чудов</w:t>
      </w: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right"/>
      </w:pPr>
      <w:r>
        <w:t>Приложение 6</w:t>
      </w:r>
    </w:p>
    <w:p w:rsidR="00254D26" w:rsidRDefault="00254D26">
      <w:pPr>
        <w:pStyle w:val="ConsPlusNormal"/>
        <w:jc w:val="right"/>
      </w:pPr>
      <w:r>
        <w:t>к Закону</w:t>
      </w:r>
    </w:p>
    <w:p w:rsidR="00254D26" w:rsidRDefault="00254D26">
      <w:pPr>
        <w:pStyle w:val="ConsPlusNormal"/>
        <w:jc w:val="right"/>
      </w:pPr>
      <w:r>
        <w:t>Хабаровского края</w:t>
      </w:r>
    </w:p>
    <w:p w:rsidR="00254D26" w:rsidRDefault="00254D26">
      <w:pPr>
        <w:pStyle w:val="ConsPlusNormal"/>
        <w:jc w:val="right"/>
      </w:pPr>
      <w:r>
        <w:t>от 11 декабря 2013 г. N 331</w:t>
      </w:r>
    </w:p>
    <w:p w:rsidR="00254D26" w:rsidRDefault="00254D26">
      <w:pPr>
        <w:pStyle w:val="ConsPlusNormal"/>
        <w:jc w:val="both"/>
      </w:pPr>
    </w:p>
    <w:p w:rsidR="00254D26" w:rsidRDefault="00254D26">
      <w:pPr>
        <w:pStyle w:val="ConsPlusTitle"/>
        <w:jc w:val="center"/>
      </w:pPr>
      <w:bookmarkStart w:id="6" w:name="P596"/>
      <w:bookmarkEnd w:id="6"/>
      <w:r>
        <w:t>ОБЪЕМ МЕЖБЮДЖЕТНЫХ ТРАНСФЕРТОВ, ПОЛУЧАЕМЫХ БЮДЖЕТОМ</w:t>
      </w:r>
    </w:p>
    <w:p w:rsidR="00254D26" w:rsidRDefault="00254D26">
      <w:pPr>
        <w:pStyle w:val="ConsPlusTitle"/>
        <w:jc w:val="center"/>
      </w:pPr>
      <w:r>
        <w:t>ТЕРРИТОРИАЛЬНОГО ФОНДА ИЗ БЮДЖЕТА ФЕДЕРАЛЬНОГО ФОНДА</w:t>
      </w:r>
    </w:p>
    <w:p w:rsidR="00254D26" w:rsidRDefault="00254D26">
      <w:pPr>
        <w:pStyle w:val="ConsPlusTitle"/>
        <w:jc w:val="center"/>
      </w:pPr>
      <w:r>
        <w:t>ОБЯЗАТЕЛЬНОГО МЕДИЦИНСКОГО СТРАХОВАНИЯ И КРАЕВОГО БЮДЖЕТА,</w:t>
      </w:r>
    </w:p>
    <w:p w:rsidR="00254D26" w:rsidRDefault="00254D26">
      <w:pPr>
        <w:pStyle w:val="ConsPlusTitle"/>
        <w:jc w:val="center"/>
      </w:pPr>
      <w:r>
        <w:t>НА 2014 ГОД</w:t>
      </w:r>
    </w:p>
    <w:p w:rsidR="00254D26" w:rsidRDefault="00254D26">
      <w:pPr>
        <w:pStyle w:val="ConsPlusNormal"/>
        <w:jc w:val="center"/>
      </w:pPr>
      <w:r>
        <w:t>Список изменяющих документов</w:t>
      </w:r>
    </w:p>
    <w:p w:rsidR="00254D26" w:rsidRDefault="00254D26">
      <w:pPr>
        <w:pStyle w:val="ConsPlusNormal"/>
        <w:jc w:val="center"/>
      </w:pPr>
      <w:proofErr w:type="gramStart"/>
      <w:r>
        <w:t xml:space="preserve">(в ред. </w:t>
      </w:r>
      <w:hyperlink r:id="rId16" w:history="1">
        <w:r>
          <w:rPr>
            <w:color w:val="0000FF"/>
          </w:rPr>
          <w:t>Закона</w:t>
        </w:r>
      </w:hyperlink>
      <w:r>
        <w:t xml:space="preserve"> Хабаровского края</w:t>
      </w:r>
      <w:proofErr w:type="gramEnd"/>
    </w:p>
    <w:p w:rsidR="00254D26" w:rsidRDefault="00254D26">
      <w:pPr>
        <w:pStyle w:val="ConsPlusNormal"/>
        <w:jc w:val="center"/>
      </w:pPr>
      <w:r>
        <w:t>от 26.11.2014 N 14)</w:t>
      </w:r>
    </w:p>
    <w:p w:rsidR="00254D26" w:rsidRDefault="00254D26">
      <w:pPr>
        <w:pStyle w:val="ConsPlusNormal"/>
        <w:jc w:val="both"/>
      </w:pPr>
    </w:p>
    <w:p w:rsidR="00254D26" w:rsidRDefault="00254D26">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757"/>
      </w:tblGrid>
      <w:tr w:rsidR="00254D26">
        <w:tc>
          <w:tcPr>
            <w:tcW w:w="7880" w:type="dxa"/>
            <w:vAlign w:val="center"/>
          </w:tcPr>
          <w:p w:rsidR="00254D26" w:rsidRDefault="00254D26">
            <w:pPr>
              <w:pStyle w:val="ConsPlusNormal"/>
              <w:jc w:val="center"/>
            </w:pPr>
            <w:r>
              <w:t>Наименование межбюджетных трансфертов</w:t>
            </w:r>
          </w:p>
        </w:tc>
        <w:tc>
          <w:tcPr>
            <w:tcW w:w="1757" w:type="dxa"/>
            <w:vAlign w:val="center"/>
          </w:tcPr>
          <w:p w:rsidR="00254D26" w:rsidRDefault="00254D26">
            <w:pPr>
              <w:pStyle w:val="ConsPlusNormal"/>
              <w:jc w:val="center"/>
            </w:pPr>
            <w:r>
              <w:t>Сумма</w:t>
            </w:r>
          </w:p>
        </w:tc>
      </w:tr>
      <w:tr w:rsidR="00254D26">
        <w:tc>
          <w:tcPr>
            <w:tcW w:w="7880" w:type="dxa"/>
          </w:tcPr>
          <w:p w:rsidR="00254D26" w:rsidRDefault="00254D26">
            <w:pPr>
              <w:pStyle w:val="ConsPlusNormal"/>
              <w:jc w:val="both"/>
            </w:pPr>
            <w:r>
              <w:t>Межбюджетные трансферты, всего</w:t>
            </w:r>
          </w:p>
        </w:tc>
        <w:tc>
          <w:tcPr>
            <w:tcW w:w="1757" w:type="dxa"/>
          </w:tcPr>
          <w:p w:rsidR="00254D26" w:rsidRDefault="00254D26">
            <w:pPr>
              <w:pStyle w:val="ConsPlusNormal"/>
              <w:jc w:val="right"/>
            </w:pPr>
            <w:r>
              <w:t>16 382 175,8</w:t>
            </w:r>
          </w:p>
        </w:tc>
      </w:tr>
      <w:tr w:rsidR="00254D26">
        <w:tc>
          <w:tcPr>
            <w:tcW w:w="7880" w:type="dxa"/>
          </w:tcPr>
          <w:p w:rsidR="00254D26" w:rsidRDefault="00254D26">
            <w:pPr>
              <w:pStyle w:val="ConsPlusNormal"/>
              <w:jc w:val="both"/>
            </w:pPr>
            <w:r>
              <w:t>в том числе:</w:t>
            </w:r>
          </w:p>
        </w:tc>
        <w:tc>
          <w:tcPr>
            <w:tcW w:w="1757" w:type="dxa"/>
          </w:tcPr>
          <w:p w:rsidR="00254D26" w:rsidRDefault="00254D26">
            <w:pPr>
              <w:pStyle w:val="ConsPlusNormal"/>
            </w:pPr>
          </w:p>
        </w:tc>
      </w:tr>
      <w:tr w:rsidR="00254D26">
        <w:tc>
          <w:tcPr>
            <w:tcW w:w="7880" w:type="dxa"/>
          </w:tcPr>
          <w:p w:rsidR="00254D26" w:rsidRDefault="00254D26">
            <w:pPr>
              <w:pStyle w:val="ConsPlusNormal"/>
              <w:jc w:val="both"/>
            </w:pPr>
            <w:r>
              <w:t>из бюджета Федерального фонда обязательного медицинского страхования, в том числе:</w:t>
            </w:r>
          </w:p>
        </w:tc>
        <w:tc>
          <w:tcPr>
            <w:tcW w:w="1757" w:type="dxa"/>
            <w:vAlign w:val="bottom"/>
          </w:tcPr>
          <w:p w:rsidR="00254D26" w:rsidRDefault="00254D26">
            <w:pPr>
              <w:pStyle w:val="ConsPlusNormal"/>
              <w:jc w:val="right"/>
            </w:pPr>
            <w:r>
              <w:t>15 737 328,8</w:t>
            </w:r>
          </w:p>
        </w:tc>
      </w:tr>
      <w:tr w:rsidR="00254D26">
        <w:tc>
          <w:tcPr>
            <w:tcW w:w="7880" w:type="dxa"/>
          </w:tcPr>
          <w:p w:rsidR="00254D26" w:rsidRDefault="00254D26">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757" w:type="dxa"/>
            <w:vAlign w:val="bottom"/>
          </w:tcPr>
          <w:p w:rsidR="00254D26" w:rsidRDefault="00254D26">
            <w:pPr>
              <w:pStyle w:val="ConsPlusNormal"/>
              <w:jc w:val="right"/>
            </w:pPr>
            <w:r>
              <w:t>15 719 828,8</w:t>
            </w:r>
          </w:p>
        </w:tc>
      </w:tr>
      <w:tr w:rsidR="00254D26">
        <w:tc>
          <w:tcPr>
            <w:tcW w:w="7880" w:type="dxa"/>
          </w:tcPr>
          <w:p w:rsidR="00254D26" w:rsidRDefault="00254D26">
            <w:pPr>
              <w:pStyle w:val="ConsPlusNormal"/>
              <w:jc w:val="both"/>
            </w:pPr>
            <w:r>
              <w:t>Межбюджетные трансферты,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w:t>
            </w:r>
          </w:p>
        </w:tc>
        <w:tc>
          <w:tcPr>
            <w:tcW w:w="1757" w:type="dxa"/>
            <w:vAlign w:val="bottom"/>
          </w:tcPr>
          <w:p w:rsidR="00254D26" w:rsidRDefault="00254D26">
            <w:pPr>
              <w:pStyle w:val="ConsPlusNormal"/>
              <w:jc w:val="right"/>
            </w:pPr>
            <w:r>
              <w:t>17 500,0</w:t>
            </w:r>
          </w:p>
        </w:tc>
      </w:tr>
      <w:tr w:rsidR="00254D26">
        <w:tc>
          <w:tcPr>
            <w:tcW w:w="7880" w:type="dxa"/>
          </w:tcPr>
          <w:p w:rsidR="00254D26" w:rsidRDefault="00254D26">
            <w:pPr>
              <w:pStyle w:val="ConsPlusNormal"/>
              <w:jc w:val="both"/>
            </w:pPr>
            <w:r>
              <w:lastRenderedPageBreak/>
              <w:t>из краевого бюджета, в том числе:</w:t>
            </w:r>
          </w:p>
        </w:tc>
        <w:tc>
          <w:tcPr>
            <w:tcW w:w="1757" w:type="dxa"/>
            <w:vAlign w:val="bottom"/>
          </w:tcPr>
          <w:p w:rsidR="00254D26" w:rsidRDefault="00254D26">
            <w:pPr>
              <w:pStyle w:val="ConsPlusNormal"/>
              <w:jc w:val="right"/>
            </w:pPr>
            <w:r>
              <w:t>644 847,0</w:t>
            </w:r>
          </w:p>
        </w:tc>
      </w:tr>
      <w:tr w:rsidR="00254D26">
        <w:tc>
          <w:tcPr>
            <w:tcW w:w="7880" w:type="dxa"/>
          </w:tcPr>
          <w:p w:rsidR="00254D26" w:rsidRDefault="00254D26">
            <w:pPr>
              <w:pStyle w:val="ConsPlusNormal"/>
              <w:jc w:val="both"/>
            </w:pPr>
            <w:r>
              <w:t>Межбюджетные трансферты, передаваемые из бюджетов субъектов Российской Федерации в бюджеты территориальных фондов на финансовое обеспечение скорой медицинской помощи (за исключением специализированной (санитарно-авиационной) скорой медицинской помощи)</w:t>
            </w:r>
          </w:p>
        </w:tc>
        <w:tc>
          <w:tcPr>
            <w:tcW w:w="1757" w:type="dxa"/>
            <w:vAlign w:val="bottom"/>
          </w:tcPr>
          <w:p w:rsidR="00254D26" w:rsidRDefault="00254D26">
            <w:pPr>
              <w:pStyle w:val="ConsPlusNormal"/>
              <w:jc w:val="right"/>
            </w:pPr>
            <w:r>
              <w:t>644 847,0</w:t>
            </w:r>
          </w:p>
        </w:tc>
      </w:tr>
    </w:tbl>
    <w:p w:rsidR="00254D26" w:rsidRDefault="00254D26">
      <w:pPr>
        <w:pStyle w:val="ConsPlusNormal"/>
        <w:jc w:val="both"/>
      </w:pPr>
    </w:p>
    <w:p w:rsidR="00254D26" w:rsidRDefault="00254D26">
      <w:pPr>
        <w:pStyle w:val="ConsPlusNormal"/>
        <w:jc w:val="right"/>
      </w:pPr>
      <w:r>
        <w:t>Председатель Законодательной Думы</w:t>
      </w:r>
    </w:p>
    <w:p w:rsidR="00254D26" w:rsidRDefault="00254D26">
      <w:pPr>
        <w:pStyle w:val="ConsPlusNormal"/>
        <w:jc w:val="right"/>
      </w:pPr>
      <w:r>
        <w:t>Хабаровского края</w:t>
      </w:r>
    </w:p>
    <w:p w:rsidR="00254D26" w:rsidRDefault="00254D26">
      <w:pPr>
        <w:pStyle w:val="ConsPlusNormal"/>
        <w:jc w:val="right"/>
      </w:pPr>
      <w:r>
        <w:t>В.В.Чудов</w:t>
      </w: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right"/>
      </w:pPr>
      <w:r>
        <w:t>Приложение 7</w:t>
      </w:r>
    </w:p>
    <w:p w:rsidR="00254D26" w:rsidRDefault="00254D26">
      <w:pPr>
        <w:pStyle w:val="ConsPlusNormal"/>
        <w:jc w:val="right"/>
      </w:pPr>
      <w:r>
        <w:t>к Закону</w:t>
      </w:r>
    </w:p>
    <w:p w:rsidR="00254D26" w:rsidRDefault="00254D26">
      <w:pPr>
        <w:pStyle w:val="ConsPlusNormal"/>
        <w:jc w:val="right"/>
      </w:pPr>
      <w:r>
        <w:t>Хабаровского края</w:t>
      </w:r>
    </w:p>
    <w:p w:rsidR="00254D26" w:rsidRDefault="00254D26">
      <w:pPr>
        <w:pStyle w:val="ConsPlusNormal"/>
        <w:jc w:val="right"/>
      </w:pPr>
      <w:r>
        <w:t>от 11 декабря 2013 г. N 331</w:t>
      </w:r>
    </w:p>
    <w:p w:rsidR="00254D26" w:rsidRDefault="00254D26">
      <w:pPr>
        <w:pStyle w:val="ConsPlusNormal"/>
        <w:jc w:val="both"/>
      </w:pPr>
    </w:p>
    <w:p w:rsidR="00254D26" w:rsidRDefault="00254D26">
      <w:pPr>
        <w:pStyle w:val="ConsPlusTitle"/>
        <w:jc w:val="center"/>
      </w:pPr>
      <w:bookmarkStart w:id="7" w:name="P635"/>
      <w:bookmarkEnd w:id="7"/>
      <w:r>
        <w:t>ОБЪЕМ МЕЖБЮДЖЕТНЫХ ТРАНСФЕРТОВ, ПОЛУЧАЕМЫХ БЮДЖЕТОМ</w:t>
      </w:r>
    </w:p>
    <w:p w:rsidR="00254D26" w:rsidRDefault="00254D26">
      <w:pPr>
        <w:pStyle w:val="ConsPlusTitle"/>
        <w:jc w:val="center"/>
      </w:pPr>
      <w:r>
        <w:t>ТЕРРИТОРИАЛЬНОГО ФОНДА ИЗ БЮДЖЕТА ФЕДЕРАЛЬНОГО ФОНДА</w:t>
      </w:r>
    </w:p>
    <w:p w:rsidR="00254D26" w:rsidRDefault="00254D26">
      <w:pPr>
        <w:pStyle w:val="ConsPlusTitle"/>
        <w:jc w:val="center"/>
      </w:pPr>
      <w:r>
        <w:t>ОБЯЗАТЕЛЬНОГО МЕДИЦИНСКОГО СТРАХОВАНИЯ, НА ПЛАНОВЫЙ ПЕРИОД</w:t>
      </w:r>
    </w:p>
    <w:p w:rsidR="00254D26" w:rsidRDefault="00254D26">
      <w:pPr>
        <w:pStyle w:val="ConsPlusTitle"/>
        <w:jc w:val="center"/>
      </w:pPr>
      <w:r>
        <w:t>2015</w:t>
      </w:r>
      <w:proofErr w:type="gramStart"/>
      <w:r>
        <w:t xml:space="preserve"> И</w:t>
      </w:r>
      <w:proofErr w:type="gramEnd"/>
      <w:r>
        <w:t xml:space="preserve"> 2016 ГОДОВ</w:t>
      </w:r>
    </w:p>
    <w:p w:rsidR="00254D26" w:rsidRDefault="00254D26">
      <w:pPr>
        <w:pStyle w:val="ConsPlusNormal"/>
        <w:jc w:val="center"/>
      </w:pPr>
      <w:r>
        <w:t>Список изменяющих документов</w:t>
      </w:r>
    </w:p>
    <w:p w:rsidR="00254D26" w:rsidRDefault="00254D26">
      <w:pPr>
        <w:pStyle w:val="ConsPlusNormal"/>
        <w:jc w:val="center"/>
      </w:pPr>
      <w:proofErr w:type="gramStart"/>
      <w:r>
        <w:t xml:space="preserve">(в ред. </w:t>
      </w:r>
      <w:hyperlink r:id="rId17" w:history="1">
        <w:r>
          <w:rPr>
            <w:color w:val="0000FF"/>
          </w:rPr>
          <w:t>Закона</w:t>
        </w:r>
      </w:hyperlink>
      <w:r>
        <w:t xml:space="preserve"> Хабаровского края</w:t>
      </w:r>
      <w:proofErr w:type="gramEnd"/>
    </w:p>
    <w:p w:rsidR="00254D26" w:rsidRDefault="00254D26">
      <w:pPr>
        <w:pStyle w:val="ConsPlusNormal"/>
        <w:jc w:val="center"/>
      </w:pPr>
      <w:r>
        <w:t>от 26.11.2014 N 14)</w:t>
      </w:r>
    </w:p>
    <w:p w:rsidR="00254D26" w:rsidRDefault="00254D26">
      <w:pPr>
        <w:pStyle w:val="ConsPlusNormal"/>
        <w:jc w:val="both"/>
      </w:pPr>
    </w:p>
    <w:p w:rsidR="00254D26" w:rsidRDefault="00254D26">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1757"/>
        <w:gridCol w:w="1701"/>
      </w:tblGrid>
      <w:tr w:rsidR="00254D26">
        <w:tc>
          <w:tcPr>
            <w:tcW w:w="6180" w:type="dxa"/>
            <w:vMerge w:val="restart"/>
            <w:vAlign w:val="center"/>
          </w:tcPr>
          <w:p w:rsidR="00254D26" w:rsidRDefault="00254D26">
            <w:pPr>
              <w:pStyle w:val="ConsPlusNormal"/>
              <w:jc w:val="center"/>
            </w:pPr>
            <w:r>
              <w:t>Наименование межбюджетных трансфертов</w:t>
            </w:r>
          </w:p>
        </w:tc>
        <w:tc>
          <w:tcPr>
            <w:tcW w:w="3458" w:type="dxa"/>
            <w:gridSpan w:val="2"/>
            <w:vAlign w:val="center"/>
          </w:tcPr>
          <w:p w:rsidR="00254D26" w:rsidRDefault="00254D26">
            <w:pPr>
              <w:pStyle w:val="ConsPlusNormal"/>
              <w:jc w:val="center"/>
            </w:pPr>
            <w:r>
              <w:t>Сумма</w:t>
            </w:r>
          </w:p>
        </w:tc>
      </w:tr>
      <w:tr w:rsidR="00254D26">
        <w:tc>
          <w:tcPr>
            <w:tcW w:w="6180" w:type="dxa"/>
            <w:vMerge/>
          </w:tcPr>
          <w:p w:rsidR="00254D26" w:rsidRDefault="00254D26"/>
        </w:tc>
        <w:tc>
          <w:tcPr>
            <w:tcW w:w="3458" w:type="dxa"/>
            <w:gridSpan w:val="2"/>
            <w:vAlign w:val="center"/>
          </w:tcPr>
          <w:p w:rsidR="00254D26" w:rsidRDefault="00254D26">
            <w:pPr>
              <w:pStyle w:val="ConsPlusNormal"/>
              <w:jc w:val="center"/>
            </w:pPr>
            <w:r>
              <w:t>Плановый период</w:t>
            </w:r>
          </w:p>
        </w:tc>
      </w:tr>
      <w:tr w:rsidR="00254D26">
        <w:tc>
          <w:tcPr>
            <w:tcW w:w="6180" w:type="dxa"/>
            <w:vMerge/>
          </w:tcPr>
          <w:p w:rsidR="00254D26" w:rsidRDefault="00254D26"/>
        </w:tc>
        <w:tc>
          <w:tcPr>
            <w:tcW w:w="1757" w:type="dxa"/>
            <w:vAlign w:val="center"/>
          </w:tcPr>
          <w:p w:rsidR="00254D26" w:rsidRDefault="00254D26">
            <w:pPr>
              <w:pStyle w:val="ConsPlusNormal"/>
              <w:jc w:val="center"/>
            </w:pPr>
            <w:r>
              <w:t>2015 год</w:t>
            </w:r>
          </w:p>
        </w:tc>
        <w:tc>
          <w:tcPr>
            <w:tcW w:w="1701" w:type="dxa"/>
            <w:vAlign w:val="center"/>
          </w:tcPr>
          <w:p w:rsidR="00254D26" w:rsidRDefault="00254D26">
            <w:pPr>
              <w:pStyle w:val="ConsPlusNormal"/>
              <w:jc w:val="center"/>
            </w:pPr>
            <w:r>
              <w:t>2016 год</w:t>
            </w:r>
          </w:p>
        </w:tc>
      </w:tr>
      <w:tr w:rsidR="00254D26">
        <w:tc>
          <w:tcPr>
            <w:tcW w:w="6180" w:type="dxa"/>
          </w:tcPr>
          <w:p w:rsidR="00254D26" w:rsidRDefault="00254D26">
            <w:pPr>
              <w:pStyle w:val="ConsPlusNormal"/>
              <w:jc w:val="both"/>
            </w:pPr>
            <w:r>
              <w:t>Межбюджетные трансферты, всего</w:t>
            </w:r>
          </w:p>
        </w:tc>
        <w:tc>
          <w:tcPr>
            <w:tcW w:w="1757" w:type="dxa"/>
            <w:vAlign w:val="bottom"/>
          </w:tcPr>
          <w:p w:rsidR="00254D26" w:rsidRDefault="00254D26">
            <w:pPr>
              <w:pStyle w:val="ConsPlusNormal"/>
              <w:jc w:val="right"/>
            </w:pPr>
            <w:r>
              <w:t>19 149 404,4</w:t>
            </w:r>
          </w:p>
        </w:tc>
        <w:tc>
          <w:tcPr>
            <w:tcW w:w="1701" w:type="dxa"/>
            <w:vAlign w:val="bottom"/>
          </w:tcPr>
          <w:p w:rsidR="00254D26" w:rsidRDefault="00254D26">
            <w:pPr>
              <w:pStyle w:val="ConsPlusNormal"/>
              <w:jc w:val="right"/>
            </w:pPr>
            <w:r>
              <w:t>20 011 201,0</w:t>
            </w:r>
          </w:p>
        </w:tc>
      </w:tr>
      <w:tr w:rsidR="00254D26">
        <w:tc>
          <w:tcPr>
            <w:tcW w:w="6180" w:type="dxa"/>
          </w:tcPr>
          <w:p w:rsidR="00254D26" w:rsidRDefault="00254D26">
            <w:pPr>
              <w:pStyle w:val="ConsPlusNormal"/>
              <w:jc w:val="both"/>
            </w:pPr>
            <w:r>
              <w:t>в том числе:</w:t>
            </w:r>
          </w:p>
        </w:tc>
        <w:tc>
          <w:tcPr>
            <w:tcW w:w="1757" w:type="dxa"/>
            <w:vAlign w:val="bottom"/>
          </w:tcPr>
          <w:p w:rsidR="00254D26" w:rsidRDefault="00254D26">
            <w:pPr>
              <w:pStyle w:val="ConsPlusNormal"/>
            </w:pPr>
          </w:p>
        </w:tc>
        <w:tc>
          <w:tcPr>
            <w:tcW w:w="1701" w:type="dxa"/>
            <w:vAlign w:val="bottom"/>
          </w:tcPr>
          <w:p w:rsidR="00254D26" w:rsidRDefault="00254D26">
            <w:pPr>
              <w:pStyle w:val="ConsPlusNormal"/>
            </w:pPr>
          </w:p>
        </w:tc>
      </w:tr>
      <w:tr w:rsidR="00254D26">
        <w:tc>
          <w:tcPr>
            <w:tcW w:w="6180" w:type="dxa"/>
          </w:tcPr>
          <w:p w:rsidR="00254D26" w:rsidRDefault="00254D26">
            <w:pPr>
              <w:pStyle w:val="ConsPlusNormal"/>
              <w:jc w:val="both"/>
            </w:pPr>
            <w:r>
              <w:t>из бюджета Федерального фонда обязательного медицинского страхования, в том числе:</w:t>
            </w:r>
          </w:p>
        </w:tc>
        <w:tc>
          <w:tcPr>
            <w:tcW w:w="1757" w:type="dxa"/>
            <w:vAlign w:val="bottom"/>
          </w:tcPr>
          <w:p w:rsidR="00254D26" w:rsidRDefault="00254D26">
            <w:pPr>
              <w:pStyle w:val="ConsPlusNormal"/>
              <w:jc w:val="right"/>
            </w:pPr>
            <w:r>
              <w:t>19 149 404,4</w:t>
            </w:r>
          </w:p>
        </w:tc>
        <w:tc>
          <w:tcPr>
            <w:tcW w:w="1701" w:type="dxa"/>
            <w:vAlign w:val="bottom"/>
          </w:tcPr>
          <w:p w:rsidR="00254D26" w:rsidRDefault="00254D26">
            <w:pPr>
              <w:pStyle w:val="ConsPlusNormal"/>
              <w:jc w:val="right"/>
            </w:pPr>
            <w:r>
              <w:t>20 011 201,0</w:t>
            </w:r>
          </w:p>
        </w:tc>
      </w:tr>
      <w:tr w:rsidR="00254D26">
        <w:tc>
          <w:tcPr>
            <w:tcW w:w="6180" w:type="dxa"/>
            <w:vAlign w:val="bottom"/>
          </w:tcPr>
          <w:p w:rsidR="00254D26" w:rsidRDefault="00254D26">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757" w:type="dxa"/>
            <w:vAlign w:val="bottom"/>
          </w:tcPr>
          <w:p w:rsidR="00254D26" w:rsidRDefault="00254D26">
            <w:pPr>
              <w:pStyle w:val="ConsPlusNormal"/>
              <w:jc w:val="right"/>
            </w:pPr>
            <w:r>
              <w:t>19 149 404,4</w:t>
            </w:r>
          </w:p>
        </w:tc>
        <w:tc>
          <w:tcPr>
            <w:tcW w:w="1701" w:type="dxa"/>
            <w:vAlign w:val="bottom"/>
          </w:tcPr>
          <w:p w:rsidR="00254D26" w:rsidRDefault="00254D26">
            <w:pPr>
              <w:pStyle w:val="ConsPlusNormal"/>
              <w:jc w:val="right"/>
            </w:pPr>
            <w:r>
              <w:t>20 011 201,0</w:t>
            </w:r>
          </w:p>
        </w:tc>
      </w:tr>
    </w:tbl>
    <w:p w:rsidR="00254D26" w:rsidRDefault="00254D26">
      <w:pPr>
        <w:pStyle w:val="ConsPlusNormal"/>
        <w:jc w:val="both"/>
      </w:pPr>
    </w:p>
    <w:p w:rsidR="00254D26" w:rsidRDefault="00254D26">
      <w:pPr>
        <w:pStyle w:val="ConsPlusNormal"/>
        <w:jc w:val="right"/>
      </w:pPr>
      <w:r>
        <w:t>Председатель Законодательной Думы</w:t>
      </w:r>
    </w:p>
    <w:p w:rsidR="00254D26" w:rsidRDefault="00254D26">
      <w:pPr>
        <w:pStyle w:val="ConsPlusNormal"/>
        <w:jc w:val="right"/>
      </w:pPr>
      <w:r>
        <w:t>Хабаровского края</w:t>
      </w:r>
    </w:p>
    <w:p w:rsidR="00254D26" w:rsidRDefault="00254D26">
      <w:pPr>
        <w:pStyle w:val="ConsPlusNormal"/>
        <w:jc w:val="right"/>
      </w:pPr>
      <w:r>
        <w:t>В.В.Чудов</w:t>
      </w: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right"/>
      </w:pPr>
      <w:r>
        <w:t>Приложение 8</w:t>
      </w:r>
    </w:p>
    <w:p w:rsidR="00254D26" w:rsidRDefault="00254D26">
      <w:pPr>
        <w:pStyle w:val="ConsPlusNormal"/>
        <w:jc w:val="right"/>
      </w:pPr>
      <w:r>
        <w:t>к Закону</w:t>
      </w:r>
    </w:p>
    <w:p w:rsidR="00254D26" w:rsidRDefault="00254D26">
      <w:pPr>
        <w:pStyle w:val="ConsPlusNormal"/>
        <w:jc w:val="right"/>
      </w:pPr>
      <w:r>
        <w:t>Хабаровского края</w:t>
      </w:r>
    </w:p>
    <w:p w:rsidR="00254D26" w:rsidRDefault="00254D26">
      <w:pPr>
        <w:pStyle w:val="ConsPlusNormal"/>
        <w:jc w:val="right"/>
      </w:pPr>
      <w:r>
        <w:t>от 11 декабря 2013 г. N 331</w:t>
      </w:r>
    </w:p>
    <w:p w:rsidR="00254D26" w:rsidRDefault="00254D26">
      <w:pPr>
        <w:pStyle w:val="ConsPlusNormal"/>
        <w:jc w:val="both"/>
      </w:pPr>
    </w:p>
    <w:p w:rsidR="00254D26" w:rsidRDefault="00254D26">
      <w:pPr>
        <w:pStyle w:val="ConsPlusTitle"/>
        <w:jc w:val="center"/>
      </w:pPr>
      <w:bookmarkStart w:id="8" w:name="P675"/>
      <w:bookmarkEnd w:id="8"/>
      <w:r>
        <w:t>ИСТОЧНИКИ ФИНАНСИРОВАНИЯ ДЕФИЦИТА БЮДЖЕТА</w:t>
      </w:r>
    </w:p>
    <w:p w:rsidR="00254D26" w:rsidRDefault="00254D26">
      <w:pPr>
        <w:pStyle w:val="ConsPlusTitle"/>
        <w:jc w:val="center"/>
      </w:pPr>
      <w:r>
        <w:t>ТЕРРИТОРИАЛЬНОГО ФОНДА ПО КОДАМ КЛАССИФИКАЦИИ ИСТОЧНИКОВ</w:t>
      </w:r>
    </w:p>
    <w:p w:rsidR="00254D26" w:rsidRDefault="00254D26">
      <w:pPr>
        <w:pStyle w:val="ConsPlusTitle"/>
        <w:jc w:val="center"/>
      </w:pPr>
      <w:r>
        <w:t>ФИНАНСИРОВАНИЯ ДЕФИЦИТОВ БЮДЖЕТОВ НА 2014 ГОД</w:t>
      </w:r>
    </w:p>
    <w:p w:rsidR="00254D26" w:rsidRDefault="00254D26">
      <w:pPr>
        <w:pStyle w:val="ConsPlusNormal"/>
        <w:jc w:val="center"/>
      </w:pPr>
      <w:r>
        <w:t>Список изменяющих документов</w:t>
      </w:r>
    </w:p>
    <w:p w:rsidR="00254D26" w:rsidRDefault="00254D26">
      <w:pPr>
        <w:pStyle w:val="ConsPlusNormal"/>
        <w:jc w:val="center"/>
      </w:pPr>
      <w:proofErr w:type="gramStart"/>
      <w:r>
        <w:t xml:space="preserve">(введены </w:t>
      </w:r>
      <w:hyperlink r:id="rId18" w:history="1">
        <w:r>
          <w:rPr>
            <w:color w:val="0000FF"/>
          </w:rPr>
          <w:t>Законом</w:t>
        </w:r>
      </w:hyperlink>
      <w:r>
        <w:t xml:space="preserve"> Хабаровского края</w:t>
      </w:r>
      <w:proofErr w:type="gramEnd"/>
    </w:p>
    <w:p w:rsidR="00254D26" w:rsidRDefault="00254D26">
      <w:pPr>
        <w:pStyle w:val="ConsPlusNormal"/>
        <w:jc w:val="center"/>
      </w:pPr>
      <w:r>
        <w:t>от 26.11.2014 N 14)</w:t>
      </w:r>
    </w:p>
    <w:p w:rsidR="00254D26" w:rsidRDefault="00254D26">
      <w:pPr>
        <w:pStyle w:val="ConsPlusNormal"/>
        <w:jc w:val="both"/>
      </w:pPr>
    </w:p>
    <w:p w:rsidR="00254D26" w:rsidRDefault="00254D26">
      <w:pPr>
        <w:pStyle w:val="ConsPlusNormal"/>
        <w:jc w:val="right"/>
      </w:pPr>
      <w:r>
        <w:lastRenderedPageBreak/>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4139"/>
        <w:gridCol w:w="1814"/>
      </w:tblGrid>
      <w:tr w:rsidR="00254D26">
        <w:tc>
          <w:tcPr>
            <w:tcW w:w="3685" w:type="dxa"/>
            <w:vAlign w:val="center"/>
          </w:tcPr>
          <w:p w:rsidR="00254D26" w:rsidRDefault="00254D26">
            <w:pPr>
              <w:pStyle w:val="ConsPlusNormal"/>
              <w:jc w:val="center"/>
            </w:pPr>
            <w:r>
              <w:t>Код</w:t>
            </w:r>
          </w:p>
        </w:tc>
        <w:tc>
          <w:tcPr>
            <w:tcW w:w="4139" w:type="dxa"/>
            <w:vAlign w:val="center"/>
          </w:tcPr>
          <w:p w:rsidR="00254D26" w:rsidRDefault="00254D26">
            <w:pPr>
              <w:pStyle w:val="ConsPlusNormal"/>
              <w:jc w:val="center"/>
            </w:pPr>
            <w:r>
              <w:t>Наименование кода группы, подгруппы, статьи, вида источника финансирования дефицита бюджета территориального фонда, кода классификации операций сектора государственного управления, относящихся к источникам финансирования дефицита бюджета территориального фонда</w:t>
            </w:r>
          </w:p>
        </w:tc>
        <w:tc>
          <w:tcPr>
            <w:tcW w:w="1814" w:type="dxa"/>
            <w:vAlign w:val="center"/>
          </w:tcPr>
          <w:p w:rsidR="00254D26" w:rsidRDefault="00254D26">
            <w:pPr>
              <w:pStyle w:val="ConsPlusNormal"/>
              <w:jc w:val="center"/>
            </w:pPr>
            <w:r>
              <w:t>Сумма</w:t>
            </w:r>
          </w:p>
        </w:tc>
      </w:tr>
      <w:tr w:rsidR="00254D26">
        <w:tc>
          <w:tcPr>
            <w:tcW w:w="3685" w:type="dxa"/>
          </w:tcPr>
          <w:p w:rsidR="00254D26" w:rsidRDefault="00254D26">
            <w:pPr>
              <w:pStyle w:val="ConsPlusNormal"/>
              <w:jc w:val="center"/>
            </w:pPr>
            <w:r>
              <w:t>000 01 00 00 00 00 0000 000</w:t>
            </w:r>
          </w:p>
        </w:tc>
        <w:tc>
          <w:tcPr>
            <w:tcW w:w="4139" w:type="dxa"/>
          </w:tcPr>
          <w:p w:rsidR="00254D26" w:rsidRDefault="00254D26">
            <w:pPr>
              <w:pStyle w:val="ConsPlusNormal"/>
              <w:jc w:val="both"/>
            </w:pPr>
            <w:r>
              <w:t>Источники внутреннего финансирования дефицитов бюджетов</w:t>
            </w:r>
          </w:p>
        </w:tc>
        <w:tc>
          <w:tcPr>
            <w:tcW w:w="1814" w:type="dxa"/>
            <w:vAlign w:val="bottom"/>
          </w:tcPr>
          <w:p w:rsidR="00254D26" w:rsidRDefault="00254D26">
            <w:pPr>
              <w:pStyle w:val="ConsPlusNormal"/>
              <w:jc w:val="right"/>
            </w:pPr>
            <w:r>
              <w:t>684 979,8</w:t>
            </w:r>
          </w:p>
        </w:tc>
      </w:tr>
      <w:tr w:rsidR="00254D26">
        <w:tc>
          <w:tcPr>
            <w:tcW w:w="3685" w:type="dxa"/>
          </w:tcPr>
          <w:p w:rsidR="00254D26" w:rsidRDefault="00254D26">
            <w:pPr>
              <w:pStyle w:val="ConsPlusNormal"/>
              <w:jc w:val="center"/>
            </w:pPr>
            <w:r>
              <w:t>395 01 05 00 00 00 0000 000</w:t>
            </w:r>
          </w:p>
        </w:tc>
        <w:tc>
          <w:tcPr>
            <w:tcW w:w="4139" w:type="dxa"/>
          </w:tcPr>
          <w:p w:rsidR="00254D26" w:rsidRDefault="00254D26">
            <w:pPr>
              <w:pStyle w:val="ConsPlusNormal"/>
              <w:jc w:val="both"/>
            </w:pPr>
            <w:r>
              <w:t>Изменение остатков средств на счетах по учету средств бюджетов</w:t>
            </w:r>
          </w:p>
        </w:tc>
        <w:tc>
          <w:tcPr>
            <w:tcW w:w="1814" w:type="dxa"/>
            <w:vAlign w:val="bottom"/>
          </w:tcPr>
          <w:p w:rsidR="00254D26" w:rsidRDefault="00254D26">
            <w:pPr>
              <w:pStyle w:val="ConsPlusNormal"/>
              <w:jc w:val="right"/>
            </w:pPr>
            <w:r>
              <w:t>684 979,8</w:t>
            </w:r>
          </w:p>
        </w:tc>
      </w:tr>
      <w:tr w:rsidR="00254D26">
        <w:tc>
          <w:tcPr>
            <w:tcW w:w="3685" w:type="dxa"/>
          </w:tcPr>
          <w:p w:rsidR="00254D26" w:rsidRDefault="00254D26">
            <w:pPr>
              <w:pStyle w:val="ConsPlusNormal"/>
              <w:jc w:val="center"/>
            </w:pPr>
            <w:r>
              <w:t>395 01 05 00 00 00 0000 500</w:t>
            </w:r>
          </w:p>
        </w:tc>
        <w:tc>
          <w:tcPr>
            <w:tcW w:w="4139" w:type="dxa"/>
          </w:tcPr>
          <w:p w:rsidR="00254D26" w:rsidRDefault="00254D26">
            <w:pPr>
              <w:pStyle w:val="ConsPlusNormal"/>
              <w:jc w:val="both"/>
            </w:pPr>
            <w:r>
              <w:t>Увеличение остатков средств бюджетов</w:t>
            </w:r>
          </w:p>
        </w:tc>
        <w:tc>
          <w:tcPr>
            <w:tcW w:w="1814" w:type="dxa"/>
            <w:vAlign w:val="bottom"/>
          </w:tcPr>
          <w:p w:rsidR="00254D26" w:rsidRDefault="00254D26">
            <w:pPr>
              <w:pStyle w:val="ConsPlusNormal"/>
              <w:jc w:val="right"/>
            </w:pPr>
            <w:r>
              <w:t>-16 779 131,3</w:t>
            </w:r>
          </w:p>
        </w:tc>
      </w:tr>
      <w:tr w:rsidR="00254D26">
        <w:tc>
          <w:tcPr>
            <w:tcW w:w="3685" w:type="dxa"/>
          </w:tcPr>
          <w:p w:rsidR="00254D26" w:rsidRDefault="00254D26">
            <w:pPr>
              <w:pStyle w:val="ConsPlusNormal"/>
              <w:jc w:val="center"/>
            </w:pPr>
            <w:r>
              <w:t>395 01 05 02 00 00 0000 500</w:t>
            </w:r>
          </w:p>
        </w:tc>
        <w:tc>
          <w:tcPr>
            <w:tcW w:w="4139" w:type="dxa"/>
          </w:tcPr>
          <w:p w:rsidR="00254D26" w:rsidRDefault="00254D26">
            <w:pPr>
              <w:pStyle w:val="ConsPlusNormal"/>
              <w:jc w:val="both"/>
            </w:pPr>
            <w:r>
              <w:t>Увеличение прочих остатков средств бюджетов</w:t>
            </w:r>
          </w:p>
        </w:tc>
        <w:tc>
          <w:tcPr>
            <w:tcW w:w="1814" w:type="dxa"/>
            <w:vAlign w:val="bottom"/>
          </w:tcPr>
          <w:p w:rsidR="00254D26" w:rsidRDefault="00254D26">
            <w:pPr>
              <w:pStyle w:val="ConsPlusNormal"/>
              <w:jc w:val="right"/>
            </w:pPr>
            <w:r>
              <w:t>-16 779 131,3</w:t>
            </w:r>
          </w:p>
        </w:tc>
      </w:tr>
      <w:tr w:rsidR="00254D26">
        <w:tc>
          <w:tcPr>
            <w:tcW w:w="3685" w:type="dxa"/>
          </w:tcPr>
          <w:p w:rsidR="00254D26" w:rsidRDefault="00254D26">
            <w:pPr>
              <w:pStyle w:val="ConsPlusNormal"/>
              <w:jc w:val="center"/>
            </w:pPr>
            <w:r>
              <w:t>395 01 05 02 01 00 0000 510</w:t>
            </w:r>
          </w:p>
        </w:tc>
        <w:tc>
          <w:tcPr>
            <w:tcW w:w="4139" w:type="dxa"/>
          </w:tcPr>
          <w:p w:rsidR="00254D26" w:rsidRDefault="00254D26">
            <w:pPr>
              <w:pStyle w:val="ConsPlusNormal"/>
              <w:jc w:val="both"/>
            </w:pPr>
            <w:r>
              <w:t>Увеличение прочих остатков денежных средств бюджетов</w:t>
            </w:r>
          </w:p>
        </w:tc>
        <w:tc>
          <w:tcPr>
            <w:tcW w:w="1814" w:type="dxa"/>
            <w:vAlign w:val="bottom"/>
          </w:tcPr>
          <w:p w:rsidR="00254D26" w:rsidRDefault="00254D26">
            <w:pPr>
              <w:pStyle w:val="ConsPlusNormal"/>
              <w:jc w:val="right"/>
            </w:pPr>
            <w:r>
              <w:t>-16 779 131,3</w:t>
            </w:r>
          </w:p>
        </w:tc>
      </w:tr>
      <w:tr w:rsidR="00254D26">
        <w:tc>
          <w:tcPr>
            <w:tcW w:w="3685" w:type="dxa"/>
          </w:tcPr>
          <w:p w:rsidR="00254D26" w:rsidRDefault="00254D26">
            <w:pPr>
              <w:pStyle w:val="ConsPlusNormal"/>
              <w:jc w:val="center"/>
            </w:pPr>
            <w:r>
              <w:t>395 01 05 02 01 09 0000 510</w:t>
            </w:r>
          </w:p>
        </w:tc>
        <w:tc>
          <w:tcPr>
            <w:tcW w:w="4139" w:type="dxa"/>
          </w:tcPr>
          <w:p w:rsidR="00254D26" w:rsidRDefault="00254D26">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814" w:type="dxa"/>
            <w:vAlign w:val="bottom"/>
          </w:tcPr>
          <w:p w:rsidR="00254D26" w:rsidRDefault="00254D26">
            <w:pPr>
              <w:pStyle w:val="ConsPlusNormal"/>
              <w:jc w:val="right"/>
            </w:pPr>
            <w:r>
              <w:t>-16 779 131,3</w:t>
            </w:r>
          </w:p>
        </w:tc>
      </w:tr>
      <w:tr w:rsidR="00254D26">
        <w:tc>
          <w:tcPr>
            <w:tcW w:w="3685" w:type="dxa"/>
          </w:tcPr>
          <w:p w:rsidR="00254D26" w:rsidRDefault="00254D26">
            <w:pPr>
              <w:pStyle w:val="ConsPlusNormal"/>
              <w:jc w:val="center"/>
            </w:pPr>
            <w:r>
              <w:t>395 01 05 00 00 00 0000 600</w:t>
            </w:r>
          </w:p>
        </w:tc>
        <w:tc>
          <w:tcPr>
            <w:tcW w:w="4139" w:type="dxa"/>
          </w:tcPr>
          <w:p w:rsidR="00254D26" w:rsidRDefault="00254D26">
            <w:pPr>
              <w:pStyle w:val="ConsPlusNormal"/>
              <w:jc w:val="both"/>
            </w:pPr>
            <w:r>
              <w:t>Уменьшение остатков средств бюджетов</w:t>
            </w:r>
          </w:p>
        </w:tc>
        <w:tc>
          <w:tcPr>
            <w:tcW w:w="1814" w:type="dxa"/>
            <w:vAlign w:val="bottom"/>
          </w:tcPr>
          <w:p w:rsidR="00254D26" w:rsidRDefault="00254D26">
            <w:pPr>
              <w:pStyle w:val="ConsPlusNormal"/>
              <w:jc w:val="right"/>
            </w:pPr>
            <w:r>
              <w:t>17 464 111,1</w:t>
            </w:r>
          </w:p>
        </w:tc>
      </w:tr>
      <w:tr w:rsidR="00254D26">
        <w:tc>
          <w:tcPr>
            <w:tcW w:w="3685" w:type="dxa"/>
          </w:tcPr>
          <w:p w:rsidR="00254D26" w:rsidRDefault="00254D26">
            <w:pPr>
              <w:pStyle w:val="ConsPlusNormal"/>
              <w:jc w:val="center"/>
            </w:pPr>
            <w:r>
              <w:t>395 01 05 02 00 00 0000 600</w:t>
            </w:r>
          </w:p>
        </w:tc>
        <w:tc>
          <w:tcPr>
            <w:tcW w:w="4139" w:type="dxa"/>
          </w:tcPr>
          <w:p w:rsidR="00254D26" w:rsidRDefault="00254D26">
            <w:pPr>
              <w:pStyle w:val="ConsPlusNormal"/>
              <w:jc w:val="both"/>
            </w:pPr>
            <w:r>
              <w:t>Уменьшение прочих остатков средств бюджетов</w:t>
            </w:r>
          </w:p>
        </w:tc>
        <w:tc>
          <w:tcPr>
            <w:tcW w:w="1814" w:type="dxa"/>
            <w:vAlign w:val="bottom"/>
          </w:tcPr>
          <w:p w:rsidR="00254D26" w:rsidRDefault="00254D26">
            <w:pPr>
              <w:pStyle w:val="ConsPlusNormal"/>
              <w:jc w:val="right"/>
            </w:pPr>
            <w:r>
              <w:t>17 464 111,1</w:t>
            </w:r>
          </w:p>
        </w:tc>
      </w:tr>
      <w:tr w:rsidR="00254D26">
        <w:tc>
          <w:tcPr>
            <w:tcW w:w="3685" w:type="dxa"/>
          </w:tcPr>
          <w:p w:rsidR="00254D26" w:rsidRDefault="00254D26">
            <w:pPr>
              <w:pStyle w:val="ConsPlusNormal"/>
              <w:jc w:val="center"/>
            </w:pPr>
            <w:r>
              <w:t>395 01 05 02 01 00 0000 610</w:t>
            </w:r>
          </w:p>
        </w:tc>
        <w:tc>
          <w:tcPr>
            <w:tcW w:w="4139" w:type="dxa"/>
          </w:tcPr>
          <w:p w:rsidR="00254D26" w:rsidRDefault="00254D26">
            <w:pPr>
              <w:pStyle w:val="ConsPlusNormal"/>
              <w:jc w:val="both"/>
            </w:pPr>
            <w:r>
              <w:t xml:space="preserve">Уменьшение прочих остатков денежных </w:t>
            </w:r>
            <w:r>
              <w:lastRenderedPageBreak/>
              <w:t>средств бюджетов</w:t>
            </w:r>
          </w:p>
        </w:tc>
        <w:tc>
          <w:tcPr>
            <w:tcW w:w="1814" w:type="dxa"/>
            <w:vAlign w:val="bottom"/>
          </w:tcPr>
          <w:p w:rsidR="00254D26" w:rsidRDefault="00254D26">
            <w:pPr>
              <w:pStyle w:val="ConsPlusNormal"/>
              <w:jc w:val="right"/>
            </w:pPr>
            <w:r>
              <w:lastRenderedPageBreak/>
              <w:t>17 464 111,1</w:t>
            </w:r>
          </w:p>
        </w:tc>
      </w:tr>
      <w:tr w:rsidR="00254D26">
        <w:tc>
          <w:tcPr>
            <w:tcW w:w="3685" w:type="dxa"/>
          </w:tcPr>
          <w:p w:rsidR="00254D26" w:rsidRDefault="00254D26">
            <w:pPr>
              <w:pStyle w:val="ConsPlusNormal"/>
              <w:jc w:val="center"/>
            </w:pPr>
            <w:r>
              <w:lastRenderedPageBreak/>
              <w:t>395 01 05 02 01 09 0000 610</w:t>
            </w:r>
          </w:p>
        </w:tc>
        <w:tc>
          <w:tcPr>
            <w:tcW w:w="4139" w:type="dxa"/>
          </w:tcPr>
          <w:p w:rsidR="00254D26" w:rsidRDefault="00254D26">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814" w:type="dxa"/>
            <w:vAlign w:val="bottom"/>
          </w:tcPr>
          <w:p w:rsidR="00254D26" w:rsidRDefault="00254D26">
            <w:pPr>
              <w:pStyle w:val="ConsPlusNormal"/>
              <w:jc w:val="right"/>
            </w:pPr>
            <w:r>
              <w:t>17 464 111,1</w:t>
            </w:r>
          </w:p>
        </w:tc>
      </w:tr>
    </w:tbl>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both"/>
      </w:pPr>
    </w:p>
    <w:p w:rsidR="00254D26" w:rsidRDefault="00254D26">
      <w:pPr>
        <w:pStyle w:val="ConsPlusNormal"/>
        <w:jc w:val="right"/>
      </w:pPr>
      <w:r>
        <w:t>Приложение 9</w:t>
      </w:r>
    </w:p>
    <w:p w:rsidR="00254D26" w:rsidRDefault="00254D26">
      <w:pPr>
        <w:pStyle w:val="ConsPlusNormal"/>
        <w:jc w:val="right"/>
      </w:pPr>
      <w:r>
        <w:t>к Закону</w:t>
      </w:r>
    </w:p>
    <w:p w:rsidR="00254D26" w:rsidRDefault="00254D26">
      <w:pPr>
        <w:pStyle w:val="ConsPlusNormal"/>
        <w:jc w:val="right"/>
      </w:pPr>
      <w:r>
        <w:t>Хабаровского края</w:t>
      </w:r>
    </w:p>
    <w:p w:rsidR="00254D26" w:rsidRDefault="00254D26">
      <w:pPr>
        <w:pStyle w:val="ConsPlusNormal"/>
        <w:jc w:val="right"/>
      </w:pPr>
      <w:r>
        <w:t>от 11 декабря 2013 г. N 331</w:t>
      </w:r>
    </w:p>
    <w:p w:rsidR="00254D26" w:rsidRDefault="00254D26">
      <w:pPr>
        <w:pStyle w:val="ConsPlusNormal"/>
        <w:jc w:val="both"/>
      </w:pPr>
    </w:p>
    <w:p w:rsidR="00254D26" w:rsidRDefault="00254D26">
      <w:pPr>
        <w:pStyle w:val="ConsPlusTitle"/>
        <w:jc w:val="center"/>
      </w:pPr>
      <w:bookmarkStart w:id="9" w:name="P726"/>
      <w:bookmarkEnd w:id="9"/>
      <w:r>
        <w:t>ИСТОЧНИКИ ФИНАНСИРОВАНИЯ ДЕФИЦИТА БЮДЖЕТА</w:t>
      </w:r>
    </w:p>
    <w:p w:rsidR="00254D26" w:rsidRDefault="00254D26">
      <w:pPr>
        <w:pStyle w:val="ConsPlusTitle"/>
        <w:jc w:val="center"/>
      </w:pPr>
      <w:r>
        <w:t>ТЕРРИТОРИАЛЬНОГО ФОНДА ПО КОДАМ КЛАССИФИКАЦИИ ИСТОЧНИКОВ</w:t>
      </w:r>
    </w:p>
    <w:p w:rsidR="00254D26" w:rsidRDefault="00254D26">
      <w:pPr>
        <w:pStyle w:val="ConsPlusTitle"/>
        <w:jc w:val="center"/>
      </w:pPr>
      <w:r>
        <w:t>ФИНАНСИРОВАНИЯ ДЕФИЦИТОВ БЮДЖЕТОВ НА ПЛАНОВЫЙ ПЕРИОД</w:t>
      </w:r>
    </w:p>
    <w:p w:rsidR="00254D26" w:rsidRDefault="00254D26">
      <w:pPr>
        <w:pStyle w:val="ConsPlusTitle"/>
        <w:jc w:val="center"/>
      </w:pPr>
      <w:r>
        <w:t>2015</w:t>
      </w:r>
      <w:proofErr w:type="gramStart"/>
      <w:r>
        <w:t xml:space="preserve"> И</w:t>
      </w:r>
      <w:proofErr w:type="gramEnd"/>
      <w:r>
        <w:t xml:space="preserve"> 2016 ГОДОВ</w:t>
      </w:r>
    </w:p>
    <w:p w:rsidR="00254D26" w:rsidRDefault="00254D26">
      <w:pPr>
        <w:pStyle w:val="ConsPlusNormal"/>
        <w:jc w:val="center"/>
      </w:pPr>
      <w:r>
        <w:t>Список изменяющих документов</w:t>
      </w:r>
    </w:p>
    <w:p w:rsidR="00254D26" w:rsidRDefault="00254D26">
      <w:pPr>
        <w:pStyle w:val="ConsPlusNormal"/>
        <w:jc w:val="center"/>
      </w:pPr>
      <w:proofErr w:type="gramStart"/>
      <w:r>
        <w:t xml:space="preserve">(введены </w:t>
      </w:r>
      <w:hyperlink r:id="rId19" w:history="1">
        <w:r>
          <w:rPr>
            <w:color w:val="0000FF"/>
          </w:rPr>
          <w:t>Законом</w:t>
        </w:r>
      </w:hyperlink>
      <w:r>
        <w:t xml:space="preserve"> Хабаровского края</w:t>
      </w:r>
      <w:proofErr w:type="gramEnd"/>
    </w:p>
    <w:p w:rsidR="00254D26" w:rsidRDefault="00254D26">
      <w:pPr>
        <w:pStyle w:val="ConsPlusNormal"/>
        <w:jc w:val="center"/>
      </w:pPr>
      <w:r>
        <w:t>от 26.11.2014 N 14)</w:t>
      </w:r>
    </w:p>
    <w:p w:rsidR="00254D26" w:rsidRDefault="00254D26">
      <w:pPr>
        <w:pStyle w:val="ConsPlusNormal"/>
        <w:jc w:val="both"/>
      </w:pPr>
    </w:p>
    <w:p w:rsidR="00254D26" w:rsidRDefault="00254D26">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494"/>
        <w:gridCol w:w="1871"/>
        <w:gridCol w:w="1814"/>
      </w:tblGrid>
      <w:tr w:rsidR="00254D26">
        <w:tc>
          <w:tcPr>
            <w:tcW w:w="3742" w:type="dxa"/>
            <w:vMerge w:val="restart"/>
            <w:vAlign w:val="center"/>
          </w:tcPr>
          <w:p w:rsidR="00254D26" w:rsidRDefault="00254D26">
            <w:pPr>
              <w:pStyle w:val="ConsPlusNormal"/>
              <w:jc w:val="center"/>
            </w:pPr>
            <w:r>
              <w:t>Код</w:t>
            </w:r>
          </w:p>
        </w:tc>
        <w:tc>
          <w:tcPr>
            <w:tcW w:w="2494" w:type="dxa"/>
            <w:vMerge w:val="restart"/>
            <w:vAlign w:val="center"/>
          </w:tcPr>
          <w:p w:rsidR="00254D26" w:rsidRDefault="00254D26">
            <w:pPr>
              <w:pStyle w:val="ConsPlusNormal"/>
              <w:jc w:val="center"/>
            </w:pPr>
            <w:r>
              <w:t xml:space="preserve">Наименование кода группы, подгруппы, статьи, вида источника финансирования дефицита бюджета территориального фонда, кода классификации </w:t>
            </w:r>
            <w:r>
              <w:lastRenderedPageBreak/>
              <w:t>операций сектора государственного управления, относящихся к источникам финансирования дефицита бюджета территориального фонда</w:t>
            </w:r>
          </w:p>
        </w:tc>
        <w:tc>
          <w:tcPr>
            <w:tcW w:w="3685" w:type="dxa"/>
            <w:gridSpan w:val="2"/>
            <w:vAlign w:val="center"/>
          </w:tcPr>
          <w:p w:rsidR="00254D26" w:rsidRDefault="00254D26">
            <w:pPr>
              <w:pStyle w:val="ConsPlusNormal"/>
              <w:jc w:val="center"/>
            </w:pPr>
            <w:r>
              <w:lastRenderedPageBreak/>
              <w:t>Сумма</w:t>
            </w:r>
          </w:p>
        </w:tc>
      </w:tr>
      <w:tr w:rsidR="00254D26">
        <w:tc>
          <w:tcPr>
            <w:tcW w:w="3742" w:type="dxa"/>
            <w:vMerge/>
          </w:tcPr>
          <w:p w:rsidR="00254D26" w:rsidRDefault="00254D26"/>
        </w:tc>
        <w:tc>
          <w:tcPr>
            <w:tcW w:w="2494" w:type="dxa"/>
            <w:vMerge/>
          </w:tcPr>
          <w:p w:rsidR="00254D26" w:rsidRDefault="00254D26"/>
        </w:tc>
        <w:tc>
          <w:tcPr>
            <w:tcW w:w="3685" w:type="dxa"/>
            <w:gridSpan w:val="2"/>
            <w:vAlign w:val="center"/>
          </w:tcPr>
          <w:p w:rsidR="00254D26" w:rsidRDefault="00254D26">
            <w:pPr>
              <w:pStyle w:val="ConsPlusNormal"/>
              <w:jc w:val="center"/>
            </w:pPr>
            <w:r>
              <w:t>Плановый период</w:t>
            </w:r>
          </w:p>
        </w:tc>
      </w:tr>
      <w:tr w:rsidR="00254D26">
        <w:tc>
          <w:tcPr>
            <w:tcW w:w="3742" w:type="dxa"/>
            <w:vMerge/>
          </w:tcPr>
          <w:p w:rsidR="00254D26" w:rsidRDefault="00254D26"/>
        </w:tc>
        <w:tc>
          <w:tcPr>
            <w:tcW w:w="2494" w:type="dxa"/>
            <w:vMerge/>
          </w:tcPr>
          <w:p w:rsidR="00254D26" w:rsidRDefault="00254D26"/>
        </w:tc>
        <w:tc>
          <w:tcPr>
            <w:tcW w:w="1871" w:type="dxa"/>
            <w:vAlign w:val="center"/>
          </w:tcPr>
          <w:p w:rsidR="00254D26" w:rsidRDefault="00254D26">
            <w:pPr>
              <w:pStyle w:val="ConsPlusNormal"/>
              <w:jc w:val="center"/>
            </w:pPr>
            <w:r>
              <w:t>2015 год</w:t>
            </w:r>
          </w:p>
        </w:tc>
        <w:tc>
          <w:tcPr>
            <w:tcW w:w="1814" w:type="dxa"/>
            <w:vAlign w:val="center"/>
          </w:tcPr>
          <w:p w:rsidR="00254D26" w:rsidRDefault="00254D26">
            <w:pPr>
              <w:pStyle w:val="ConsPlusNormal"/>
              <w:jc w:val="center"/>
            </w:pPr>
            <w:r>
              <w:t>2016 год</w:t>
            </w:r>
          </w:p>
        </w:tc>
      </w:tr>
      <w:tr w:rsidR="00254D26">
        <w:tc>
          <w:tcPr>
            <w:tcW w:w="3742" w:type="dxa"/>
          </w:tcPr>
          <w:p w:rsidR="00254D26" w:rsidRDefault="00254D26">
            <w:pPr>
              <w:pStyle w:val="ConsPlusNormal"/>
              <w:jc w:val="center"/>
            </w:pPr>
            <w:r>
              <w:lastRenderedPageBreak/>
              <w:t>1</w:t>
            </w:r>
          </w:p>
        </w:tc>
        <w:tc>
          <w:tcPr>
            <w:tcW w:w="2494" w:type="dxa"/>
          </w:tcPr>
          <w:p w:rsidR="00254D26" w:rsidRDefault="00254D26">
            <w:pPr>
              <w:pStyle w:val="ConsPlusNormal"/>
              <w:jc w:val="center"/>
            </w:pPr>
            <w:r>
              <w:t>2</w:t>
            </w:r>
          </w:p>
        </w:tc>
        <w:tc>
          <w:tcPr>
            <w:tcW w:w="1871" w:type="dxa"/>
            <w:vAlign w:val="bottom"/>
          </w:tcPr>
          <w:p w:rsidR="00254D26" w:rsidRDefault="00254D26">
            <w:pPr>
              <w:pStyle w:val="ConsPlusNormal"/>
              <w:jc w:val="center"/>
            </w:pPr>
            <w:r>
              <w:t>3</w:t>
            </w:r>
          </w:p>
        </w:tc>
        <w:tc>
          <w:tcPr>
            <w:tcW w:w="1814" w:type="dxa"/>
          </w:tcPr>
          <w:p w:rsidR="00254D26" w:rsidRDefault="00254D26">
            <w:pPr>
              <w:pStyle w:val="ConsPlusNormal"/>
              <w:jc w:val="center"/>
            </w:pPr>
            <w:r>
              <w:t>4</w:t>
            </w:r>
          </w:p>
        </w:tc>
      </w:tr>
      <w:tr w:rsidR="00254D26">
        <w:tc>
          <w:tcPr>
            <w:tcW w:w="3742" w:type="dxa"/>
          </w:tcPr>
          <w:p w:rsidR="00254D26" w:rsidRDefault="00254D26">
            <w:pPr>
              <w:pStyle w:val="ConsPlusNormal"/>
              <w:jc w:val="center"/>
            </w:pPr>
            <w:r>
              <w:t>000 01 00 00 00 00 0000 000</w:t>
            </w:r>
          </w:p>
        </w:tc>
        <w:tc>
          <w:tcPr>
            <w:tcW w:w="2494" w:type="dxa"/>
          </w:tcPr>
          <w:p w:rsidR="00254D26" w:rsidRDefault="00254D26">
            <w:pPr>
              <w:pStyle w:val="ConsPlusNormal"/>
              <w:jc w:val="both"/>
            </w:pPr>
            <w:r>
              <w:t>Источники внутреннего финансирования дефицитов бюджетов</w:t>
            </w:r>
          </w:p>
        </w:tc>
        <w:tc>
          <w:tcPr>
            <w:tcW w:w="1871" w:type="dxa"/>
            <w:vAlign w:val="bottom"/>
          </w:tcPr>
          <w:p w:rsidR="00254D26" w:rsidRDefault="00254D26">
            <w:pPr>
              <w:pStyle w:val="ConsPlusNormal"/>
              <w:jc w:val="right"/>
            </w:pPr>
            <w:r>
              <w:t>0,0</w:t>
            </w:r>
          </w:p>
        </w:tc>
        <w:tc>
          <w:tcPr>
            <w:tcW w:w="1814" w:type="dxa"/>
            <w:vAlign w:val="bottom"/>
          </w:tcPr>
          <w:p w:rsidR="00254D26" w:rsidRDefault="00254D26">
            <w:pPr>
              <w:pStyle w:val="ConsPlusNormal"/>
              <w:jc w:val="right"/>
            </w:pPr>
            <w:r>
              <w:t>0,0</w:t>
            </w:r>
          </w:p>
        </w:tc>
      </w:tr>
      <w:tr w:rsidR="00254D26">
        <w:tc>
          <w:tcPr>
            <w:tcW w:w="3742" w:type="dxa"/>
          </w:tcPr>
          <w:p w:rsidR="00254D26" w:rsidRDefault="00254D26">
            <w:pPr>
              <w:pStyle w:val="ConsPlusNormal"/>
              <w:jc w:val="center"/>
            </w:pPr>
            <w:r>
              <w:t>395 01 05 00 00 00 0000 000</w:t>
            </w:r>
          </w:p>
        </w:tc>
        <w:tc>
          <w:tcPr>
            <w:tcW w:w="2494" w:type="dxa"/>
          </w:tcPr>
          <w:p w:rsidR="00254D26" w:rsidRDefault="00254D26">
            <w:pPr>
              <w:pStyle w:val="ConsPlusNormal"/>
              <w:jc w:val="both"/>
            </w:pPr>
            <w:r>
              <w:t>Изменение остатков средств на счетах по учету средств бюджетов</w:t>
            </w:r>
          </w:p>
        </w:tc>
        <w:tc>
          <w:tcPr>
            <w:tcW w:w="1871" w:type="dxa"/>
            <w:vAlign w:val="bottom"/>
          </w:tcPr>
          <w:p w:rsidR="00254D26" w:rsidRDefault="00254D26">
            <w:pPr>
              <w:pStyle w:val="ConsPlusNormal"/>
              <w:jc w:val="right"/>
            </w:pPr>
            <w:r>
              <w:t>0,0</w:t>
            </w:r>
          </w:p>
        </w:tc>
        <w:tc>
          <w:tcPr>
            <w:tcW w:w="1814" w:type="dxa"/>
            <w:vAlign w:val="bottom"/>
          </w:tcPr>
          <w:p w:rsidR="00254D26" w:rsidRDefault="00254D26">
            <w:pPr>
              <w:pStyle w:val="ConsPlusNormal"/>
              <w:jc w:val="right"/>
            </w:pPr>
            <w:r>
              <w:t>0,0</w:t>
            </w:r>
          </w:p>
        </w:tc>
      </w:tr>
      <w:tr w:rsidR="00254D26">
        <w:tc>
          <w:tcPr>
            <w:tcW w:w="3742" w:type="dxa"/>
          </w:tcPr>
          <w:p w:rsidR="00254D26" w:rsidRDefault="00254D26">
            <w:pPr>
              <w:pStyle w:val="ConsPlusNormal"/>
              <w:jc w:val="center"/>
            </w:pPr>
            <w:r>
              <w:t>395 01 05 00 00 00 0000 500</w:t>
            </w:r>
          </w:p>
        </w:tc>
        <w:tc>
          <w:tcPr>
            <w:tcW w:w="2494" w:type="dxa"/>
          </w:tcPr>
          <w:p w:rsidR="00254D26" w:rsidRDefault="00254D26">
            <w:pPr>
              <w:pStyle w:val="ConsPlusNormal"/>
              <w:jc w:val="both"/>
            </w:pPr>
            <w:r>
              <w:t>Увеличение остатков средств бюджетов</w:t>
            </w:r>
          </w:p>
        </w:tc>
        <w:tc>
          <w:tcPr>
            <w:tcW w:w="1871" w:type="dxa"/>
            <w:vAlign w:val="bottom"/>
          </w:tcPr>
          <w:p w:rsidR="00254D26" w:rsidRDefault="00254D26">
            <w:pPr>
              <w:pStyle w:val="ConsPlusNormal"/>
              <w:jc w:val="right"/>
            </w:pPr>
            <w:r>
              <w:t>-19 569 404,4</w:t>
            </w:r>
          </w:p>
        </w:tc>
        <w:tc>
          <w:tcPr>
            <w:tcW w:w="1814" w:type="dxa"/>
            <w:vAlign w:val="bottom"/>
          </w:tcPr>
          <w:p w:rsidR="00254D26" w:rsidRDefault="00254D26">
            <w:pPr>
              <w:pStyle w:val="ConsPlusNormal"/>
              <w:jc w:val="right"/>
            </w:pPr>
            <w:r>
              <w:t>-20 451 201,0</w:t>
            </w:r>
          </w:p>
        </w:tc>
      </w:tr>
      <w:tr w:rsidR="00254D26">
        <w:tc>
          <w:tcPr>
            <w:tcW w:w="3742" w:type="dxa"/>
          </w:tcPr>
          <w:p w:rsidR="00254D26" w:rsidRDefault="00254D26">
            <w:pPr>
              <w:pStyle w:val="ConsPlusNormal"/>
              <w:jc w:val="center"/>
            </w:pPr>
            <w:r>
              <w:t>395 01 05 02 00 00 0000 500</w:t>
            </w:r>
          </w:p>
        </w:tc>
        <w:tc>
          <w:tcPr>
            <w:tcW w:w="2494" w:type="dxa"/>
          </w:tcPr>
          <w:p w:rsidR="00254D26" w:rsidRDefault="00254D26">
            <w:pPr>
              <w:pStyle w:val="ConsPlusNormal"/>
              <w:jc w:val="both"/>
            </w:pPr>
            <w:r>
              <w:t>Увеличение прочих остатков средств бюджетов</w:t>
            </w:r>
          </w:p>
        </w:tc>
        <w:tc>
          <w:tcPr>
            <w:tcW w:w="1871" w:type="dxa"/>
            <w:vAlign w:val="bottom"/>
          </w:tcPr>
          <w:p w:rsidR="00254D26" w:rsidRDefault="00254D26">
            <w:pPr>
              <w:pStyle w:val="ConsPlusNormal"/>
              <w:jc w:val="right"/>
            </w:pPr>
            <w:r>
              <w:t>-19 569 404,4</w:t>
            </w:r>
          </w:p>
        </w:tc>
        <w:tc>
          <w:tcPr>
            <w:tcW w:w="1814" w:type="dxa"/>
            <w:vAlign w:val="bottom"/>
          </w:tcPr>
          <w:p w:rsidR="00254D26" w:rsidRDefault="00254D26">
            <w:pPr>
              <w:pStyle w:val="ConsPlusNormal"/>
              <w:jc w:val="right"/>
            </w:pPr>
            <w:r>
              <w:t>-20 451 201,0</w:t>
            </w:r>
          </w:p>
        </w:tc>
      </w:tr>
      <w:tr w:rsidR="00254D26">
        <w:tc>
          <w:tcPr>
            <w:tcW w:w="3742" w:type="dxa"/>
          </w:tcPr>
          <w:p w:rsidR="00254D26" w:rsidRDefault="00254D26">
            <w:pPr>
              <w:pStyle w:val="ConsPlusNormal"/>
              <w:jc w:val="center"/>
            </w:pPr>
            <w:r>
              <w:t>395 01 05 02 01 00 0000 510</w:t>
            </w:r>
          </w:p>
        </w:tc>
        <w:tc>
          <w:tcPr>
            <w:tcW w:w="2494" w:type="dxa"/>
          </w:tcPr>
          <w:p w:rsidR="00254D26" w:rsidRDefault="00254D26">
            <w:pPr>
              <w:pStyle w:val="ConsPlusNormal"/>
              <w:jc w:val="both"/>
            </w:pPr>
            <w:r>
              <w:t>Увеличение прочих остатков денежных средств бюджетов</w:t>
            </w:r>
          </w:p>
        </w:tc>
        <w:tc>
          <w:tcPr>
            <w:tcW w:w="1871" w:type="dxa"/>
            <w:vAlign w:val="bottom"/>
          </w:tcPr>
          <w:p w:rsidR="00254D26" w:rsidRDefault="00254D26">
            <w:pPr>
              <w:pStyle w:val="ConsPlusNormal"/>
              <w:jc w:val="right"/>
            </w:pPr>
            <w:r>
              <w:t>-19 569 404,4</w:t>
            </w:r>
          </w:p>
        </w:tc>
        <w:tc>
          <w:tcPr>
            <w:tcW w:w="1814" w:type="dxa"/>
            <w:vAlign w:val="bottom"/>
          </w:tcPr>
          <w:p w:rsidR="00254D26" w:rsidRDefault="00254D26">
            <w:pPr>
              <w:pStyle w:val="ConsPlusNormal"/>
              <w:jc w:val="right"/>
            </w:pPr>
            <w:r>
              <w:t>-20 451 201,0</w:t>
            </w:r>
          </w:p>
        </w:tc>
      </w:tr>
      <w:tr w:rsidR="00254D26">
        <w:tc>
          <w:tcPr>
            <w:tcW w:w="3742" w:type="dxa"/>
          </w:tcPr>
          <w:p w:rsidR="00254D26" w:rsidRDefault="00254D26">
            <w:pPr>
              <w:pStyle w:val="ConsPlusNormal"/>
              <w:jc w:val="center"/>
            </w:pPr>
            <w:r>
              <w:t>395 01 05 02 01 09 0000 510</w:t>
            </w:r>
          </w:p>
        </w:tc>
        <w:tc>
          <w:tcPr>
            <w:tcW w:w="2494" w:type="dxa"/>
          </w:tcPr>
          <w:p w:rsidR="00254D26" w:rsidRDefault="00254D26">
            <w:pPr>
              <w:pStyle w:val="ConsPlusNormal"/>
              <w:jc w:val="both"/>
            </w:pPr>
            <w:r>
              <w:t xml:space="preserve">Увеличение прочих </w:t>
            </w:r>
            <w:proofErr w:type="gramStart"/>
            <w:r>
              <w:t xml:space="preserve">остатков денежных средств бюджетов территориальных </w:t>
            </w:r>
            <w:r>
              <w:lastRenderedPageBreak/>
              <w:t>фондов обязательного медицинского страхования</w:t>
            </w:r>
            <w:proofErr w:type="gramEnd"/>
          </w:p>
        </w:tc>
        <w:tc>
          <w:tcPr>
            <w:tcW w:w="1871" w:type="dxa"/>
            <w:vAlign w:val="bottom"/>
          </w:tcPr>
          <w:p w:rsidR="00254D26" w:rsidRDefault="00254D26">
            <w:pPr>
              <w:pStyle w:val="ConsPlusNormal"/>
              <w:jc w:val="right"/>
            </w:pPr>
            <w:r>
              <w:lastRenderedPageBreak/>
              <w:t>-19 569 404,4</w:t>
            </w:r>
          </w:p>
        </w:tc>
        <w:tc>
          <w:tcPr>
            <w:tcW w:w="1814" w:type="dxa"/>
            <w:vAlign w:val="bottom"/>
          </w:tcPr>
          <w:p w:rsidR="00254D26" w:rsidRDefault="00254D26">
            <w:pPr>
              <w:pStyle w:val="ConsPlusNormal"/>
              <w:jc w:val="right"/>
            </w:pPr>
            <w:r>
              <w:t>-20 451 201,0</w:t>
            </w:r>
          </w:p>
        </w:tc>
      </w:tr>
      <w:tr w:rsidR="00254D26">
        <w:tc>
          <w:tcPr>
            <w:tcW w:w="3742" w:type="dxa"/>
          </w:tcPr>
          <w:p w:rsidR="00254D26" w:rsidRDefault="00254D26">
            <w:pPr>
              <w:pStyle w:val="ConsPlusNormal"/>
              <w:jc w:val="center"/>
            </w:pPr>
            <w:r>
              <w:lastRenderedPageBreak/>
              <w:t>395 01 05 00 00 00 0000 600</w:t>
            </w:r>
          </w:p>
        </w:tc>
        <w:tc>
          <w:tcPr>
            <w:tcW w:w="2494" w:type="dxa"/>
          </w:tcPr>
          <w:p w:rsidR="00254D26" w:rsidRDefault="00254D26">
            <w:pPr>
              <w:pStyle w:val="ConsPlusNormal"/>
              <w:jc w:val="both"/>
            </w:pPr>
            <w:r>
              <w:t>Уменьшение остатков средств бюджетов</w:t>
            </w:r>
          </w:p>
        </w:tc>
        <w:tc>
          <w:tcPr>
            <w:tcW w:w="1871" w:type="dxa"/>
            <w:vAlign w:val="bottom"/>
          </w:tcPr>
          <w:p w:rsidR="00254D26" w:rsidRDefault="00254D26">
            <w:pPr>
              <w:pStyle w:val="ConsPlusNormal"/>
              <w:jc w:val="right"/>
            </w:pPr>
            <w:r>
              <w:t>19 569 404,4</w:t>
            </w:r>
          </w:p>
        </w:tc>
        <w:tc>
          <w:tcPr>
            <w:tcW w:w="1814" w:type="dxa"/>
            <w:vAlign w:val="bottom"/>
          </w:tcPr>
          <w:p w:rsidR="00254D26" w:rsidRDefault="00254D26">
            <w:pPr>
              <w:pStyle w:val="ConsPlusNormal"/>
              <w:jc w:val="right"/>
            </w:pPr>
            <w:r>
              <w:t>20 451 201,0</w:t>
            </w:r>
          </w:p>
        </w:tc>
      </w:tr>
      <w:tr w:rsidR="00254D26">
        <w:tc>
          <w:tcPr>
            <w:tcW w:w="3742" w:type="dxa"/>
          </w:tcPr>
          <w:p w:rsidR="00254D26" w:rsidRDefault="00254D26">
            <w:pPr>
              <w:pStyle w:val="ConsPlusNormal"/>
              <w:jc w:val="center"/>
            </w:pPr>
            <w:r>
              <w:t>395 01 05 02 00 00 0000 600</w:t>
            </w:r>
          </w:p>
        </w:tc>
        <w:tc>
          <w:tcPr>
            <w:tcW w:w="2494" w:type="dxa"/>
          </w:tcPr>
          <w:p w:rsidR="00254D26" w:rsidRDefault="00254D26">
            <w:pPr>
              <w:pStyle w:val="ConsPlusNormal"/>
              <w:jc w:val="both"/>
            </w:pPr>
            <w:r>
              <w:t>Уменьшение прочих остатков средств бюджетов</w:t>
            </w:r>
          </w:p>
        </w:tc>
        <w:tc>
          <w:tcPr>
            <w:tcW w:w="1871" w:type="dxa"/>
            <w:vAlign w:val="bottom"/>
          </w:tcPr>
          <w:p w:rsidR="00254D26" w:rsidRDefault="00254D26">
            <w:pPr>
              <w:pStyle w:val="ConsPlusNormal"/>
              <w:jc w:val="right"/>
            </w:pPr>
            <w:r>
              <w:t>19 569 404,4</w:t>
            </w:r>
          </w:p>
        </w:tc>
        <w:tc>
          <w:tcPr>
            <w:tcW w:w="1814" w:type="dxa"/>
            <w:vAlign w:val="bottom"/>
          </w:tcPr>
          <w:p w:rsidR="00254D26" w:rsidRDefault="00254D26">
            <w:pPr>
              <w:pStyle w:val="ConsPlusNormal"/>
              <w:jc w:val="right"/>
            </w:pPr>
            <w:r>
              <w:t>20 451 201,0</w:t>
            </w:r>
          </w:p>
        </w:tc>
      </w:tr>
      <w:tr w:rsidR="00254D26">
        <w:tc>
          <w:tcPr>
            <w:tcW w:w="3742" w:type="dxa"/>
          </w:tcPr>
          <w:p w:rsidR="00254D26" w:rsidRDefault="00254D26">
            <w:pPr>
              <w:pStyle w:val="ConsPlusNormal"/>
              <w:jc w:val="center"/>
            </w:pPr>
            <w:r>
              <w:t>395 01 05 02 01 00 0000 610</w:t>
            </w:r>
          </w:p>
        </w:tc>
        <w:tc>
          <w:tcPr>
            <w:tcW w:w="2494" w:type="dxa"/>
          </w:tcPr>
          <w:p w:rsidR="00254D26" w:rsidRDefault="00254D26">
            <w:pPr>
              <w:pStyle w:val="ConsPlusNormal"/>
              <w:jc w:val="both"/>
            </w:pPr>
            <w:r>
              <w:t>Уменьшение прочих остатков денежных средств бюджетов</w:t>
            </w:r>
          </w:p>
        </w:tc>
        <w:tc>
          <w:tcPr>
            <w:tcW w:w="1871" w:type="dxa"/>
            <w:vAlign w:val="bottom"/>
          </w:tcPr>
          <w:p w:rsidR="00254D26" w:rsidRDefault="00254D26">
            <w:pPr>
              <w:pStyle w:val="ConsPlusNormal"/>
              <w:jc w:val="right"/>
            </w:pPr>
            <w:r>
              <w:t>19 569 404,4</w:t>
            </w:r>
          </w:p>
        </w:tc>
        <w:tc>
          <w:tcPr>
            <w:tcW w:w="1814" w:type="dxa"/>
            <w:vAlign w:val="bottom"/>
          </w:tcPr>
          <w:p w:rsidR="00254D26" w:rsidRDefault="00254D26">
            <w:pPr>
              <w:pStyle w:val="ConsPlusNormal"/>
              <w:jc w:val="right"/>
            </w:pPr>
            <w:r>
              <w:t>20 451 201,0</w:t>
            </w:r>
          </w:p>
        </w:tc>
      </w:tr>
      <w:tr w:rsidR="00254D26">
        <w:tc>
          <w:tcPr>
            <w:tcW w:w="3742" w:type="dxa"/>
          </w:tcPr>
          <w:p w:rsidR="00254D26" w:rsidRDefault="00254D26">
            <w:pPr>
              <w:pStyle w:val="ConsPlusNormal"/>
              <w:jc w:val="center"/>
            </w:pPr>
            <w:r>
              <w:t>395 01 05 02 01 09 0000 610</w:t>
            </w:r>
          </w:p>
        </w:tc>
        <w:tc>
          <w:tcPr>
            <w:tcW w:w="2494" w:type="dxa"/>
          </w:tcPr>
          <w:p w:rsidR="00254D26" w:rsidRDefault="00254D26">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871" w:type="dxa"/>
            <w:vAlign w:val="bottom"/>
          </w:tcPr>
          <w:p w:rsidR="00254D26" w:rsidRDefault="00254D26">
            <w:pPr>
              <w:pStyle w:val="ConsPlusNormal"/>
              <w:jc w:val="right"/>
            </w:pPr>
            <w:r>
              <w:t>19 569 404,4</w:t>
            </w:r>
          </w:p>
        </w:tc>
        <w:tc>
          <w:tcPr>
            <w:tcW w:w="1814" w:type="dxa"/>
            <w:vAlign w:val="bottom"/>
          </w:tcPr>
          <w:p w:rsidR="00254D26" w:rsidRDefault="00254D26">
            <w:pPr>
              <w:pStyle w:val="ConsPlusNormal"/>
              <w:jc w:val="right"/>
            </w:pPr>
            <w:r>
              <w:t>20 451 201,0</w:t>
            </w:r>
          </w:p>
        </w:tc>
      </w:tr>
    </w:tbl>
    <w:p w:rsidR="00254D26" w:rsidRDefault="00254D26">
      <w:pPr>
        <w:pStyle w:val="ConsPlusNormal"/>
        <w:jc w:val="both"/>
      </w:pPr>
    </w:p>
    <w:p w:rsidR="00254D26" w:rsidRDefault="00254D26">
      <w:pPr>
        <w:pStyle w:val="ConsPlusNormal"/>
        <w:jc w:val="both"/>
      </w:pPr>
    </w:p>
    <w:p w:rsidR="00254D26" w:rsidRDefault="00254D26">
      <w:pPr>
        <w:pStyle w:val="ConsPlusNormal"/>
        <w:pBdr>
          <w:top w:val="single" w:sz="6" w:space="0" w:color="auto"/>
        </w:pBdr>
        <w:spacing w:before="100" w:after="100"/>
        <w:jc w:val="both"/>
        <w:rPr>
          <w:sz w:val="2"/>
          <w:szCs w:val="2"/>
        </w:rPr>
      </w:pPr>
    </w:p>
    <w:p w:rsidR="002F6AD3" w:rsidRDefault="002F6AD3">
      <w:bookmarkStart w:id="10" w:name="_GoBack"/>
      <w:bookmarkEnd w:id="10"/>
    </w:p>
    <w:sectPr w:rsidR="002F6AD3" w:rsidSect="00D75C92">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26"/>
    <w:rsid w:val="00021FF8"/>
    <w:rsid w:val="00022069"/>
    <w:rsid w:val="00025571"/>
    <w:rsid w:val="0003262D"/>
    <w:rsid w:val="00034ED3"/>
    <w:rsid w:val="000557C6"/>
    <w:rsid w:val="0007215C"/>
    <w:rsid w:val="00085FA3"/>
    <w:rsid w:val="0008636F"/>
    <w:rsid w:val="00095163"/>
    <w:rsid w:val="000A5BA1"/>
    <w:rsid w:val="000A6FA4"/>
    <w:rsid w:val="000C7311"/>
    <w:rsid w:val="000E0372"/>
    <w:rsid w:val="000F3187"/>
    <w:rsid w:val="00176B7C"/>
    <w:rsid w:val="001A18FA"/>
    <w:rsid w:val="001A4555"/>
    <w:rsid w:val="001B35E5"/>
    <w:rsid w:val="001C1282"/>
    <w:rsid w:val="001C296C"/>
    <w:rsid w:val="001C4817"/>
    <w:rsid w:val="001D1928"/>
    <w:rsid w:val="001E214C"/>
    <w:rsid w:val="001E4D40"/>
    <w:rsid w:val="001E4D4F"/>
    <w:rsid w:val="001F1D63"/>
    <w:rsid w:val="002107DB"/>
    <w:rsid w:val="002334C9"/>
    <w:rsid w:val="0024502E"/>
    <w:rsid w:val="0025186C"/>
    <w:rsid w:val="00254D26"/>
    <w:rsid w:val="002564E1"/>
    <w:rsid w:val="00260F4E"/>
    <w:rsid w:val="00263BB2"/>
    <w:rsid w:val="00264B67"/>
    <w:rsid w:val="00277EF8"/>
    <w:rsid w:val="00282262"/>
    <w:rsid w:val="00283FD7"/>
    <w:rsid w:val="002B2867"/>
    <w:rsid w:val="002B6380"/>
    <w:rsid w:val="002C4E9B"/>
    <w:rsid w:val="002D012F"/>
    <w:rsid w:val="002F6AD3"/>
    <w:rsid w:val="002F7BB0"/>
    <w:rsid w:val="00311776"/>
    <w:rsid w:val="00321295"/>
    <w:rsid w:val="00323F81"/>
    <w:rsid w:val="00333C1A"/>
    <w:rsid w:val="0034049A"/>
    <w:rsid w:val="0035136F"/>
    <w:rsid w:val="00383779"/>
    <w:rsid w:val="003A32A7"/>
    <w:rsid w:val="003B289A"/>
    <w:rsid w:val="003E399C"/>
    <w:rsid w:val="00400AEB"/>
    <w:rsid w:val="00404369"/>
    <w:rsid w:val="0040523B"/>
    <w:rsid w:val="00421E0D"/>
    <w:rsid w:val="0043238D"/>
    <w:rsid w:val="00452E3C"/>
    <w:rsid w:val="00497BA0"/>
    <w:rsid w:val="00497EF0"/>
    <w:rsid w:val="004E1BDA"/>
    <w:rsid w:val="004F1F80"/>
    <w:rsid w:val="00515E93"/>
    <w:rsid w:val="0052063A"/>
    <w:rsid w:val="0052216B"/>
    <w:rsid w:val="00583E67"/>
    <w:rsid w:val="005A52C8"/>
    <w:rsid w:val="005C5022"/>
    <w:rsid w:val="005D2B45"/>
    <w:rsid w:val="005D32BC"/>
    <w:rsid w:val="005D59DB"/>
    <w:rsid w:val="005E1E51"/>
    <w:rsid w:val="005E3841"/>
    <w:rsid w:val="005F49CB"/>
    <w:rsid w:val="005F622F"/>
    <w:rsid w:val="00610BA5"/>
    <w:rsid w:val="0061301B"/>
    <w:rsid w:val="00640333"/>
    <w:rsid w:val="0064193F"/>
    <w:rsid w:val="00655B10"/>
    <w:rsid w:val="00655DE3"/>
    <w:rsid w:val="00670570"/>
    <w:rsid w:val="00670712"/>
    <w:rsid w:val="0067339A"/>
    <w:rsid w:val="00680099"/>
    <w:rsid w:val="006A04FF"/>
    <w:rsid w:val="006C28EE"/>
    <w:rsid w:val="006C570C"/>
    <w:rsid w:val="006D0D07"/>
    <w:rsid w:val="006D5A1E"/>
    <w:rsid w:val="006D7A3D"/>
    <w:rsid w:val="006F3E44"/>
    <w:rsid w:val="00726933"/>
    <w:rsid w:val="00736010"/>
    <w:rsid w:val="00751D7A"/>
    <w:rsid w:val="00773514"/>
    <w:rsid w:val="007740F1"/>
    <w:rsid w:val="007803D0"/>
    <w:rsid w:val="00791ED9"/>
    <w:rsid w:val="007A6BEE"/>
    <w:rsid w:val="007C2D18"/>
    <w:rsid w:val="007C42E9"/>
    <w:rsid w:val="007D1661"/>
    <w:rsid w:val="007E5DAC"/>
    <w:rsid w:val="00800B67"/>
    <w:rsid w:val="00805409"/>
    <w:rsid w:val="00820480"/>
    <w:rsid w:val="00824CAB"/>
    <w:rsid w:val="00852577"/>
    <w:rsid w:val="00862794"/>
    <w:rsid w:val="008723EC"/>
    <w:rsid w:val="0087419D"/>
    <w:rsid w:val="008A09E5"/>
    <w:rsid w:val="008A5B1C"/>
    <w:rsid w:val="008E0E29"/>
    <w:rsid w:val="008E1E94"/>
    <w:rsid w:val="008E5B94"/>
    <w:rsid w:val="00914126"/>
    <w:rsid w:val="0094059D"/>
    <w:rsid w:val="00941A75"/>
    <w:rsid w:val="0094295A"/>
    <w:rsid w:val="009432EC"/>
    <w:rsid w:val="00964E7C"/>
    <w:rsid w:val="0096535C"/>
    <w:rsid w:val="0098217D"/>
    <w:rsid w:val="00985B66"/>
    <w:rsid w:val="00986592"/>
    <w:rsid w:val="00986932"/>
    <w:rsid w:val="009B70B0"/>
    <w:rsid w:val="009C54EC"/>
    <w:rsid w:val="009D4FF5"/>
    <w:rsid w:val="009D5997"/>
    <w:rsid w:val="00A5198B"/>
    <w:rsid w:val="00A7080A"/>
    <w:rsid w:val="00A85711"/>
    <w:rsid w:val="00A931E5"/>
    <w:rsid w:val="00A94C58"/>
    <w:rsid w:val="00AB1D3D"/>
    <w:rsid w:val="00AB59AC"/>
    <w:rsid w:val="00AD2EF4"/>
    <w:rsid w:val="00AD436A"/>
    <w:rsid w:val="00AD4D14"/>
    <w:rsid w:val="00AE0651"/>
    <w:rsid w:val="00AE5447"/>
    <w:rsid w:val="00AF610B"/>
    <w:rsid w:val="00B23193"/>
    <w:rsid w:val="00B32194"/>
    <w:rsid w:val="00B44CD0"/>
    <w:rsid w:val="00B6567A"/>
    <w:rsid w:val="00B700D1"/>
    <w:rsid w:val="00B71ECE"/>
    <w:rsid w:val="00BA58C4"/>
    <w:rsid w:val="00BD530D"/>
    <w:rsid w:val="00BE752B"/>
    <w:rsid w:val="00BF7A28"/>
    <w:rsid w:val="00C17A30"/>
    <w:rsid w:val="00C35657"/>
    <w:rsid w:val="00C463EA"/>
    <w:rsid w:val="00C548E8"/>
    <w:rsid w:val="00C86A45"/>
    <w:rsid w:val="00CC43BB"/>
    <w:rsid w:val="00CC4F23"/>
    <w:rsid w:val="00D03E29"/>
    <w:rsid w:val="00D1601F"/>
    <w:rsid w:val="00D307CE"/>
    <w:rsid w:val="00D33A41"/>
    <w:rsid w:val="00D4298B"/>
    <w:rsid w:val="00D84645"/>
    <w:rsid w:val="00DA02ED"/>
    <w:rsid w:val="00DA6F49"/>
    <w:rsid w:val="00DF0A20"/>
    <w:rsid w:val="00E13AE1"/>
    <w:rsid w:val="00E21E95"/>
    <w:rsid w:val="00E4260C"/>
    <w:rsid w:val="00E445D9"/>
    <w:rsid w:val="00E450C2"/>
    <w:rsid w:val="00E504E7"/>
    <w:rsid w:val="00E92344"/>
    <w:rsid w:val="00E9784D"/>
    <w:rsid w:val="00EA6119"/>
    <w:rsid w:val="00EA7E17"/>
    <w:rsid w:val="00ED1BA0"/>
    <w:rsid w:val="00EE483B"/>
    <w:rsid w:val="00F11E3D"/>
    <w:rsid w:val="00F16674"/>
    <w:rsid w:val="00F17362"/>
    <w:rsid w:val="00F2022F"/>
    <w:rsid w:val="00F2722A"/>
    <w:rsid w:val="00F52A4D"/>
    <w:rsid w:val="00FC5C65"/>
    <w:rsid w:val="00FD285F"/>
    <w:rsid w:val="00FD4EB0"/>
    <w:rsid w:val="00FF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4D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4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4D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4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4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4D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4D26"/>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4D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4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4D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4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4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4D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4D2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4BD142AAB9F04B4960B6A00191CA6F15A6AC22AA7B727C8D1D73BBEB310E928C7D5DC0FDA862B4DE1FDE0AZCH" TargetMode="External"/><Relationship Id="rId13" Type="http://schemas.openxmlformats.org/officeDocument/2006/relationships/hyperlink" Target="consultantplus://offline/ref=7C4BD142AAB9F04B4960B6A00191CA6F15A6AC22AA7B727C8D1D73BBEB310E928C7D5DC0FDA862B4DE1FDA0AZ4H" TargetMode="External"/><Relationship Id="rId18" Type="http://schemas.openxmlformats.org/officeDocument/2006/relationships/hyperlink" Target="consultantplus://offline/ref=7C4BD142AAB9F04B4960B6A00191CA6F15A6AC22AA7B727C8D1D73BBEB310E928C7D5DC0FDA862B4DE1BDC0AZC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C4BD142AAB9F04B4960B6A00191CA6F15A6AC22AA7B727C8D1D73BBEB310E928C7D5DC0FDA862B4DE1FDC0AZ4H" TargetMode="External"/><Relationship Id="rId12" Type="http://schemas.openxmlformats.org/officeDocument/2006/relationships/hyperlink" Target="consultantplus://offline/ref=7C4BD142AAB9F04B4960B6A00191CA6F15A6AC22AA7B727C8D1D73BBEB310E928C7D5DC0FDA862B4DE1FDA0AZ4H" TargetMode="External"/><Relationship Id="rId17" Type="http://schemas.openxmlformats.org/officeDocument/2006/relationships/hyperlink" Target="consultantplus://offline/ref=7C4BD142AAB9F04B4960B6A00191CA6F15A6AC22AA7B727C8D1D73BBEB310E928C7D5DC0FDA862B4DE1CD40AZFH" TargetMode="External"/><Relationship Id="rId2" Type="http://schemas.microsoft.com/office/2007/relationships/stylesWithEffects" Target="stylesWithEffects.xml"/><Relationship Id="rId16" Type="http://schemas.openxmlformats.org/officeDocument/2006/relationships/hyperlink" Target="consultantplus://offline/ref=7C4BD142AAB9F04B4960B6A00191CA6F15A6AC22AA7B727C8D1D73BBEB310E928C7D5DC0FDA862B4DE1CDA0AZ9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C4BD142AAB9F04B4960B6A00191CA6F15A6AC22AA7B727C8D1D73BBEB310E928C7D5DC0FDA862B4DE1FDC0AZBH" TargetMode="External"/><Relationship Id="rId11" Type="http://schemas.openxmlformats.org/officeDocument/2006/relationships/hyperlink" Target="consultantplus://offline/ref=7C4BD142AAB9F04B4960B6A00191CA6F15A6AC22AA7B727C8D1D73BBEB310E928C7D5DC0FDA862B4DE1FDE0AZ9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C4BD142AAB9F04B4960B6A00191CA6F15A6AC22AA7B727C8D1D73BBEB310E928C7D5DC0FDA862B4DE1DDF0AZFH" TargetMode="External"/><Relationship Id="rId10" Type="http://schemas.openxmlformats.org/officeDocument/2006/relationships/hyperlink" Target="consultantplus://offline/ref=7C4BD142AAB9F04B4960B6A00191CA6F15A6AC22AA7B727C8D1D73BBEB310E928C7D5DC0FDA862B4DE1FDE0AZEH" TargetMode="External"/><Relationship Id="rId19" Type="http://schemas.openxmlformats.org/officeDocument/2006/relationships/hyperlink" Target="consultantplus://offline/ref=7C4BD142AAB9F04B4960B6A00191CA6F15A6AC22AA7B727C8D1D73BBEB310E928C7D5DC0FDA862B4DE1BDF0AZ4H" TargetMode="External"/><Relationship Id="rId4" Type="http://schemas.openxmlformats.org/officeDocument/2006/relationships/webSettings" Target="webSettings.xml"/><Relationship Id="rId9" Type="http://schemas.openxmlformats.org/officeDocument/2006/relationships/hyperlink" Target="consultantplus://offline/ref=7C4BD142AAB9F04B4960B6A00191CA6F15A6AC22AA7B727C8D1D73BBEB310E928C7D5DC0FDA862B4DE1FDE0AZDH" TargetMode="External"/><Relationship Id="rId14" Type="http://schemas.openxmlformats.org/officeDocument/2006/relationships/hyperlink" Target="consultantplus://offline/ref=7C4BD142AAB9F04B4960B6A00191CA6F15A6AC22AA7B727C8D1D73BBEB310E928C7D5DC0FDA862B4DE1FDB0A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4576</Words>
  <Characters>26085</Characters>
  <Application>Microsoft Office Word</Application>
  <DocSecurity>0</DocSecurity>
  <Lines>217</Lines>
  <Paragraphs>61</Paragraphs>
  <ScaleCrop>false</ScaleCrop>
  <Company/>
  <LinksUpToDate>false</LinksUpToDate>
  <CharactersWithSpaces>30600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Кулажская Виктория Вячеславовна</dc:creator>
  <cp:lastModifiedBy>Кулажская Виктория Вячеславовна</cp:lastModifiedBy>
  <cp:revision>1</cp:revision>
  <dcterms:created xsi:type="dcterms:W3CDTF">2016-03-14T07:25:00Z</dcterms:created>
  <dcterms:modified xsi:type="dcterms:W3CDTF">2016-03-14T07:26:00Z</dcterms:modified>
</cp:coreProperties>
</file>